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6D" w:rsidRPr="009F0CE3" w:rsidRDefault="00DD15BF" w:rsidP="00A13CFD">
      <w:pPr>
        <w:jc w:val="center"/>
        <w:outlineLvl w:val="0"/>
        <w:rPr>
          <w:b/>
        </w:rPr>
      </w:pPr>
      <w:r w:rsidRPr="009F0CE3">
        <w:rPr>
          <w:b/>
        </w:rPr>
        <w:t xml:space="preserve">Извещение </w:t>
      </w:r>
    </w:p>
    <w:p w:rsidR="00512D1B" w:rsidRPr="009F0CE3" w:rsidRDefault="00512D1B" w:rsidP="00A13CFD">
      <w:pPr>
        <w:jc w:val="center"/>
        <w:outlineLvl w:val="0"/>
        <w:rPr>
          <w:b/>
        </w:rPr>
      </w:pPr>
      <w:r w:rsidRPr="009F0CE3">
        <w:rPr>
          <w:b/>
        </w:rPr>
        <w:t xml:space="preserve">о проведении </w:t>
      </w:r>
      <w:r w:rsidR="00127AEE" w:rsidRPr="009F0CE3">
        <w:rPr>
          <w:b/>
        </w:rPr>
        <w:t>аукциона</w:t>
      </w:r>
      <w:r w:rsidR="0061266D" w:rsidRPr="009F0CE3">
        <w:rPr>
          <w:color w:val="000000"/>
          <w:sz w:val="20"/>
          <w:szCs w:val="20"/>
        </w:rPr>
        <w:t xml:space="preserve"> </w:t>
      </w:r>
      <w:r w:rsidR="00E15D02" w:rsidRPr="009F0CE3">
        <w:rPr>
          <w:b/>
        </w:rPr>
        <w:t>на право</w:t>
      </w:r>
      <w:r w:rsidR="0061266D" w:rsidRPr="009F0CE3">
        <w:rPr>
          <w:b/>
        </w:rPr>
        <w:t xml:space="preserve"> </w:t>
      </w:r>
      <w:r w:rsidR="00E15D02" w:rsidRPr="009F0CE3">
        <w:rPr>
          <w:b/>
        </w:rPr>
        <w:t>з</w:t>
      </w:r>
      <w:r w:rsidR="0061266D" w:rsidRPr="009F0CE3">
        <w:rPr>
          <w:b/>
        </w:rPr>
        <w:t>аключени</w:t>
      </w:r>
      <w:r w:rsidR="00E15D02" w:rsidRPr="009F0CE3">
        <w:rPr>
          <w:b/>
        </w:rPr>
        <w:t>я</w:t>
      </w:r>
      <w:r w:rsidR="0061266D" w:rsidRPr="009F0CE3">
        <w:rPr>
          <w:b/>
        </w:rPr>
        <w:t xml:space="preserve"> договор</w:t>
      </w:r>
      <w:r w:rsidR="00E15D02" w:rsidRPr="009F0CE3">
        <w:rPr>
          <w:b/>
        </w:rPr>
        <w:t>ов</w:t>
      </w:r>
      <w:r w:rsidR="0061266D" w:rsidRPr="009F0CE3">
        <w:rPr>
          <w:b/>
        </w:rPr>
        <w:t xml:space="preserve"> аренды </w:t>
      </w:r>
      <w:r w:rsidR="00DD15BF" w:rsidRPr="009F0CE3">
        <w:rPr>
          <w:b/>
        </w:rPr>
        <w:t>земельных участков, государственная собственность на которые не разграничена, расположенных на территории города Элисты</w:t>
      </w:r>
    </w:p>
    <w:p w:rsidR="00512D1B" w:rsidRPr="009F0CE3" w:rsidRDefault="00512D1B" w:rsidP="00512D1B">
      <w:pPr>
        <w:ind w:firstLine="540"/>
        <w:rPr>
          <w:b/>
          <w:sz w:val="16"/>
          <w:szCs w:val="16"/>
        </w:rPr>
      </w:pPr>
    </w:p>
    <w:p w:rsidR="001A0CB1" w:rsidRPr="009F0CE3" w:rsidRDefault="00512D1B" w:rsidP="009C2CCA">
      <w:pPr>
        <w:ind w:firstLine="539"/>
        <w:jc w:val="both"/>
      </w:pPr>
      <w:r w:rsidRPr="009F0CE3">
        <w:t xml:space="preserve">Министерство </w:t>
      </w:r>
      <w:r w:rsidR="00395224" w:rsidRPr="009F0CE3">
        <w:t>по земельным и имущественным отношениям</w:t>
      </w:r>
      <w:r w:rsidRPr="009F0CE3">
        <w:t xml:space="preserve"> Р</w:t>
      </w:r>
      <w:r w:rsidR="00395224" w:rsidRPr="009F0CE3">
        <w:t xml:space="preserve">еспублики </w:t>
      </w:r>
      <w:r w:rsidRPr="009F0CE3">
        <w:t>К</w:t>
      </w:r>
      <w:r w:rsidR="00395224" w:rsidRPr="009F0CE3">
        <w:t>алмыкия</w:t>
      </w:r>
      <w:r w:rsidRPr="009F0CE3">
        <w:t xml:space="preserve"> </w:t>
      </w:r>
      <w:r w:rsidR="00DA7603" w:rsidRPr="009F0CE3">
        <w:t>изве</w:t>
      </w:r>
      <w:r w:rsidRPr="009F0CE3">
        <w:t xml:space="preserve">щает о </w:t>
      </w:r>
      <w:r w:rsidRPr="009F0CE3">
        <w:rPr>
          <w:color w:val="000000"/>
        </w:rPr>
        <w:t xml:space="preserve">проведении </w:t>
      </w:r>
      <w:r w:rsidR="00C8261D">
        <w:rPr>
          <w:b/>
          <w:color w:val="000000"/>
        </w:rPr>
        <w:t>26</w:t>
      </w:r>
      <w:r w:rsidR="00A07929">
        <w:rPr>
          <w:b/>
          <w:color w:val="000000"/>
        </w:rPr>
        <w:t>.03.2020г.</w:t>
      </w:r>
      <w:r w:rsidR="00DA7603" w:rsidRPr="009F0CE3">
        <w:rPr>
          <w:color w:val="000000"/>
        </w:rPr>
        <w:t xml:space="preserve"> </w:t>
      </w:r>
      <w:r w:rsidRPr="009F0CE3">
        <w:rPr>
          <w:color w:val="000000"/>
        </w:rPr>
        <w:t>аукциона</w:t>
      </w:r>
      <w:r w:rsidR="00E15D02" w:rsidRPr="009F0CE3">
        <w:rPr>
          <w:color w:val="000000"/>
        </w:rPr>
        <w:t>,</w:t>
      </w:r>
      <w:r w:rsidRPr="009F0CE3">
        <w:rPr>
          <w:color w:val="000000"/>
        </w:rPr>
        <w:t xml:space="preserve"> открытого по составу участников (далее - аукцион)</w:t>
      </w:r>
      <w:r w:rsidR="004463B3" w:rsidRPr="009F0CE3">
        <w:rPr>
          <w:color w:val="000000"/>
        </w:rPr>
        <w:t>,</w:t>
      </w:r>
      <w:r w:rsidRPr="009F0CE3">
        <w:rPr>
          <w:color w:val="000000"/>
        </w:rPr>
        <w:t xml:space="preserve"> </w:t>
      </w:r>
      <w:r w:rsidR="00E15D02" w:rsidRPr="009F0CE3">
        <w:rPr>
          <w:color w:val="000000"/>
        </w:rPr>
        <w:t>на</w:t>
      </w:r>
      <w:r w:rsidRPr="009F0CE3">
        <w:rPr>
          <w:color w:val="000000"/>
        </w:rPr>
        <w:t xml:space="preserve"> прав</w:t>
      </w:r>
      <w:r w:rsidR="00E15D02" w:rsidRPr="009F0CE3">
        <w:rPr>
          <w:color w:val="000000"/>
        </w:rPr>
        <w:t xml:space="preserve">о </w:t>
      </w:r>
      <w:r w:rsidRPr="009F0CE3">
        <w:rPr>
          <w:color w:val="000000"/>
        </w:rPr>
        <w:t>заключени</w:t>
      </w:r>
      <w:r w:rsidR="00E15D02" w:rsidRPr="009F0CE3">
        <w:rPr>
          <w:color w:val="000000"/>
        </w:rPr>
        <w:t>я</w:t>
      </w:r>
      <w:r w:rsidRPr="009F0CE3">
        <w:rPr>
          <w:color w:val="000000"/>
        </w:rPr>
        <w:t xml:space="preserve"> договор</w:t>
      </w:r>
      <w:r w:rsidR="00E15D02" w:rsidRPr="009F0CE3">
        <w:rPr>
          <w:color w:val="000000"/>
        </w:rPr>
        <w:t>ов</w:t>
      </w:r>
      <w:r w:rsidRPr="009F0CE3">
        <w:rPr>
          <w:color w:val="000000"/>
        </w:rPr>
        <w:t xml:space="preserve"> аренды </w:t>
      </w:r>
      <w:r w:rsidR="00DD15BF" w:rsidRPr="009F0CE3">
        <w:rPr>
          <w:color w:val="000000"/>
        </w:rPr>
        <w:t>земельных участков, государственная собственность на которые не разграничена, расположенных на территории города Элисты</w:t>
      </w:r>
      <w:r w:rsidR="00E15D02" w:rsidRPr="009F0CE3">
        <w:rPr>
          <w:color w:val="000000"/>
        </w:rPr>
        <w:t>: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077"/>
        <w:gridCol w:w="6945"/>
      </w:tblGrid>
      <w:tr w:rsidR="00737103" w:rsidRPr="009F0CE3" w:rsidTr="008B54CB">
        <w:trPr>
          <w:trHeight w:val="1309"/>
        </w:trPr>
        <w:tc>
          <w:tcPr>
            <w:tcW w:w="468" w:type="dxa"/>
          </w:tcPr>
          <w:p w:rsidR="00737103" w:rsidRPr="009F0CE3" w:rsidRDefault="00737103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077" w:type="dxa"/>
          </w:tcPr>
          <w:p w:rsidR="00737103" w:rsidRPr="009F0CE3" w:rsidRDefault="00724BC3" w:rsidP="008B54CB">
            <w:pPr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О</w:t>
            </w:r>
            <w:r w:rsidR="00737103" w:rsidRPr="009F0CE3">
              <w:rPr>
                <w:color w:val="000000"/>
                <w:sz w:val="20"/>
                <w:szCs w:val="20"/>
              </w:rPr>
              <w:t>рганизатор аукциона</w:t>
            </w:r>
            <w:r w:rsidR="00E76E2B" w:rsidRPr="009F0CE3">
              <w:rPr>
                <w:color w:val="000000"/>
                <w:sz w:val="20"/>
                <w:szCs w:val="20"/>
              </w:rPr>
              <w:t xml:space="preserve"> </w:t>
            </w:r>
            <w:r w:rsidR="00E15D02" w:rsidRPr="009F0CE3">
              <w:rPr>
                <w:color w:val="000000"/>
                <w:sz w:val="20"/>
                <w:szCs w:val="20"/>
              </w:rPr>
              <w:t>на</w:t>
            </w:r>
            <w:r w:rsidR="00E76E2B" w:rsidRPr="009F0CE3">
              <w:rPr>
                <w:color w:val="000000"/>
                <w:sz w:val="20"/>
                <w:szCs w:val="20"/>
              </w:rPr>
              <w:t xml:space="preserve"> прав</w:t>
            </w:r>
            <w:r w:rsidR="00E15D02" w:rsidRPr="009F0CE3">
              <w:rPr>
                <w:color w:val="000000"/>
                <w:sz w:val="20"/>
                <w:szCs w:val="20"/>
              </w:rPr>
              <w:t>о</w:t>
            </w:r>
            <w:r w:rsidR="00E76E2B" w:rsidRPr="009F0CE3">
              <w:rPr>
                <w:color w:val="000000"/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color w:val="000000"/>
                <w:sz w:val="20"/>
                <w:szCs w:val="20"/>
              </w:rPr>
              <w:t>я</w:t>
            </w:r>
            <w:r w:rsidR="00E76E2B" w:rsidRPr="009F0CE3">
              <w:rPr>
                <w:color w:val="000000"/>
                <w:sz w:val="20"/>
                <w:szCs w:val="20"/>
              </w:rPr>
              <w:t xml:space="preserve"> договор</w:t>
            </w:r>
            <w:r w:rsidR="00DD15BF" w:rsidRPr="009F0CE3">
              <w:rPr>
                <w:color w:val="000000"/>
                <w:sz w:val="20"/>
                <w:szCs w:val="20"/>
              </w:rPr>
              <w:t>ов</w:t>
            </w:r>
            <w:r w:rsidR="00E76E2B" w:rsidRPr="009F0CE3">
              <w:rPr>
                <w:color w:val="000000"/>
                <w:sz w:val="20"/>
                <w:szCs w:val="20"/>
              </w:rPr>
              <w:t xml:space="preserve"> аренды </w:t>
            </w:r>
            <w:r w:rsidR="00DD15BF" w:rsidRPr="009F0CE3">
              <w:rPr>
                <w:color w:val="000000"/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</w:p>
        </w:tc>
        <w:tc>
          <w:tcPr>
            <w:tcW w:w="6945" w:type="dxa"/>
          </w:tcPr>
          <w:p w:rsidR="00737103" w:rsidRPr="009F0CE3" w:rsidRDefault="00737103" w:rsidP="008B54CB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 xml:space="preserve">Министерство </w:t>
            </w:r>
            <w:r w:rsidR="00395224" w:rsidRPr="009F0CE3">
              <w:rPr>
                <w:color w:val="000000"/>
                <w:sz w:val="20"/>
                <w:szCs w:val="20"/>
              </w:rPr>
              <w:t>по земельным и имущественным</w:t>
            </w:r>
            <w:r w:rsidRPr="009F0CE3">
              <w:rPr>
                <w:color w:val="000000"/>
                <w:sz w:val="20"/>
                <w:szCs w:val="20"/>
              </w:rPr>
              <w:t xml:space="preserve"> отношени</w:t>
            </w:r>
            <w:r w:rsidR="00395224" w:rsidRPr="009F0CE3">
              <w:rPr>
                <w:color w:val="000000"/>
                <w:sz w:val="20"/>
                <w:szCs w:val="20"/>
              </w:rPr>
              <w:t>ям</w:t>
            </w:r>
            <w:r w:rsidR="007006CB" w:rsidRPr="009F0CE3">
              <w:rPr>
                <w:color w:val="000000"/>
                <w:sz w:val="20"/>
                <w:szCs w:val="20"/>
              </w:rPr>
              <w:t xml:space="preserve"> </w:t>
            </w:r>
            <w:r w:rsidRPr="009F0CE3">
              <w:rPr>
                <w:color w:val="000000"/>
                <w:sz w:val="20"/>
                <w:szCs w:val="20"/>
              </w:rPr>
              <w:t>Республики Калмыкия</w:t>
            </w:r>
            <w:r w:rsidR="004463B3" w:rsidRPr="009F0CE3">
              <w:rPr>
                <w:color w:val="000000"/>
                <w:sz w:val="20"/>
                <w:szCs w:val="20"/>
              </w:rPr>
              <w:t>.</w:t>
            </w:r>
          </w:p>
          <w:p w:rsidR="004B455B" w:rsidRPr="009F0CE3" w:rsidRDefault="004B455B" w:rsidP="008B54CB">
            <w:pPr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Почтовый адрес: </w:t>
            </w:r>
            <w:r w:rsidR="007006CB" w:rsidRPr="009F0CE3">
              <w:rPr>
                <w:sz w:val="20"/>
                <w:szCs w:val="20"/>
              </w:rPr>
              <w:t>Р</w:t>
            </w:r>
            <w:r w:rsidR="004463B3" w:rsidRPr="009F0CE3">
              <w:rPr>
                <w:sz w:val="20"/>
                <w:szCs w:val="20"/>
              </w:rPr>
              <w:t>Ф</w:t>
            </w:r>
            <w:r w:rsidR="007006CB" w:rsidRPr="009F0CE3">
              <w:rPr>
                <w:sz w:val="20"/>
                <w:szCs w:val="20"/>
              </w:rPr>
              <w:t>, Республика Калмыкия, г. Элиста, АТО «Город Шахмат», 8.3.</w:t>
            </w:r>
          </w:p>
          <w:p w:rsidR="007006CB" w:rsidRPr="009F0CE3" w:rsidRDefault="004B455B" w:rsidP="008B54CB">
            <w:pPr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Телефон для справок: 8 (84722) </w:t>
            </w:r>
            <w:r w:rsidR="00392737" w:rsidRPr="009F0CE3">
              <w:rPr>
                <w:sz w:val="20"/>
                <w:szCs w:val="20"/>
              </w:rPr>
              <w:t>5-07-10</w:t>
            </w:r>
          </w:p>
          <w:p w:rsidR="007006CB" w:rsidRPr="009F0CE3" w:rsidRDefault="007006CB" w:rsidP="008B54CB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Адрес электронной почты: mziork@rk08.ru</w:t>
            </w:r>
          </w:p>
        </w:tc>
      </w:tr>
      <w:tr w:rsidR="00724BC3" w:rsidRPr="009F0CE3" w:rsidTr="008B54CB">
        <w:trPr>
          <w:trHeight w:val="1309"/>
        </w:trPr>
        <w:tc>
          <w:tcPr>
            <w:tcW w:w="468" w:type="dxa"/>
          </w:tcPr>
          <w:p w:rsidR="00724BC3" w:rsidRPr="009F0CE3" w:rsidRDefault="00724BC3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2</w:t>
            </w:r>
            <w:r w:rsidR="006C2A0D" w:rsidRPr="009F0CE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724BC3" w:rsidRPr="009F0CE3" w:rsidRDefault="00F06E81" w:rsidP="008B54CB">
            <w:pPr>
              <w:spacing w:before="100" w:beforeAutospacing="1" w:after="100" w:afterAutospacing="1"/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Орган, уполномоченный принимать р</w:t>
            </w:r>
            <w:r w:rsidR="00724BC3" w:rsidRPr="009F0CE3">
              <w:rPr>
                <w:sz w:val="20"/>
                <w:szCs w:val="20"/>
              </w:rPr>
              <w:t xml:space="preserve">ешение о проведении аукциона </w:t>
            </w:r>
            <w:r w:rsidR="00500345" w:rsidRPr="009F0CE3">
              <w:rPr>
                <w:sz w:val="20"/>
                <w:szCs w:val="20"/>
              </w:rPr>
              <w:t xml:space="preserve">на </w:t>
            </w:r>
            <w:r w:rsidRPr="009F0CE3">
              <w:rPr>
                <w:sz w:val="20"/>
                <w:szCs w:val="20"/>
              </w:rPr>
              <w:t>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DD15BF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DD15BF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</w:p>
        </w:tc>
        <w:tc>
          <w:tcPr>
            <w:tcW w:w="6945" w:type="dxa"/>
          </w:tcPr>
          <w:p w:rsidR="004463B3" w:rsidRPr="009F0CE3" w:rsidRDefault="00724BC3" w:rsidP="008B54CB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Министерство по земельным и имущественным отношениям</w:t>
            </w:r>
            <w:r w:rsidR="004463B3" w:rsidRPr="009F0CE3">
              <w:rPr>
                <w:color w:val="000000"/>
                <w:sz w:val="20"/>
                <w:szCs w:val="20"/>
              </w:rPr>
              <w:t xml:space="preserve"> </w:t>
            </w:r>
            <w:r w:rsidRPr="009F0CE3">
              <w:rPr>
                <w:color w:val="000000"/>
                <w:sz w:val="20"/>
                <w:szCs w:val="20"/>
              </w:rPr>
              <w:t>Республики Калмыкия</w:t>
            </w:r>
            <w:r w:rsidR="004463B3" w:rsidRPr="009F0CE3">
              <w:rPr>
                <w:color w:val="000000"/>
                <w:sz w:val="20"/>
                <w:szCs w:val="20"/>
              </w:rPr>
              <w:t>.</w:t>
            </w:r>
          </w:p>
          <w:p w:rsidR="00724BC3" w:rsidRPr="009F0CE3" w:rsidRDefault="004463B3" w:rsidP="008B54CB">
            <w:pPr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Р</w:t>
            </w:r>
            <w:r w:rsidR="00E76E2B" w:rsidRPr="009F0CE3">
              <w:rPr>
                <w:color w:val="000000"/>
                <w:sz w:val="20"/>
                <w:szCs w:val="20"/>
              </w:rPr>
              <w:t xml:space="preserve">ешение принято </w:t>
            </w:r>
            <w:r w:rsidR="00724BC3" w:rsidRPr="009F0CE3">
              <w:rPr>
                <w:color w:val="000000"/>
                <w:sz w:val="20"/>
                <w:szCs w:val="20"/>
              </w:rPr>
              <w:t>приказ</w:t>
            </w:r>
            <w:r w:rsidR="00E76E2B" w:rsidRPr="009F0CE3">
              <w:rPr>
                <w:color w:val="000000"/>
                <w:sz w:val="20"/>
                <w:szCs w:val="20"/>
              </w:rPr>
              <w:t>ом</w:t>
            </w:r>
            <w:r w:rsidR="00724BC3" w:rsidRPr="009F0CE3">
              <w:rPr>
                <w:color w:val="000000"/>
                <w:sz w:val="20"/>
                <w:szCs w:val="20"/>
              </w:rPr>
              <w:t xml:space="preserve"> Министерства по земельным и имущественным отношениям Республики Калмыкия </w:t>
            </w:r>
            <w:r w:rsidR="00F51300">
              <w:rPr>
                <w:color w:val="000000"/>
                <w:sz w:val="20"/>
                <w:szCs w:val="20"/>
              </w:rPr>
              <w:t>от 13.02.2020г. № 20-од.</w:t>
            </w:r>
          </w:p>
          <w:p w:rsidR="00E53175" w:rsidRPr="009F0CE3" w:rsidRDefault="0044647F" w:rsidP="0044647F">
            <w:pPr>
              <w:tabs>
                <w:tab w:val="left" w:pos="5622"/>
              </w:tabs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ab/>
            </w:r>
          </w:p>
          <w:p w:rsidR="00E53175" w:rsidRPr="009F0CE3" w:rsidRDefault="00E53175" w:rsidP="008B54CB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76E2B" w:rsidRPr="009F0CE3" w:rsidTr="008B54CB">
        <w:trPr>
          <w:trHeight w:val="1648"/>
        </w:trPr>
        <w:tc>
          <w:tcPr>
            <w:tcW w:w="468" w:type="dxa"/>
          </w:tcPr>
          <w:p w:rsidR="00E76E2B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077" w:type="dxa"/>
          </w:tcPr>
          <w:p w:rsidR="00E76E2B" w:rsidRPr="009F0CE3" w:rsidRDefault="00E76E2B" w:rsidP="008B54CB">
            <w:pPr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Дата, время и место проведения аукциона </w:t>
            </w:r>
            <w:r w:rsidR="00500345" w:rsidRPr="009F0CE3">
              <w:rPr>
                <w:sz w:val="20"/>
                <w:szCs w:val="20"/>
              </w:rPr>
              <w:t>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DD15BF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DD15BF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</w:p>
        </w:tc>
        <w:tc>
          <w:tcPr>
            <w:tcW w:w="6945" w:type="dxa"/>
          </w:tcPr>
          <w:p w:rsidR="007006CB" w:rsidRPr="009F0CE3" w:rsidRDefault="00223CEF" w:rsidP="008B54CB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3F3543">
              <w:rPr>
                <w:sz w:val="20"/>
                <w:szCs w:val="20"/>
              </w:rPr>
              <w:t>.03.2020г.</w:t>
            </w:r>
            <w:r w:rsidR="006A2396" w:rsidRPr="009F0CE3">
              <w:rPr>
                <w:sz w:val="20"/>
                <w:szCs w:val="20"/>
              </w:rPr>
              <w:t xml:space="preserve"> </w:t>
            </w:r>
            <w:r w:rsidR="00E76E2B" w:rsidRPr="009F0CE3">
              <w:rPr>
                <w:sz w:val="20"/>
                <w:szCs w:val="20"/>
              </w:rPr>
              <w:t xml:space="preserve">в </w:t>
            </w:r>
            <w:r w:rsidR="007011BA" w:rsidRPr="009F0CE3">
              <w:rPr>
                <w:sz w:val="20"/>
                <w:szCs w:val="20"/>
              </w:rPr>
              <w:t>1</w:t>
            </w:r>
            <w:r w:rsidR="00163A34" w:rsidRPr="009F0CE3">
              <w:rPr>
                <w:sz w:val="20"/>
                <w:szCs w:val="20"/>
              </w:rPr>
              <w:t>0</w:t>
            </w:r>
            <w:r w:rsidR="00E76E2B" w:rsidRPr="009F0CE3">
              <w:rPr>
                <w:sz w:val="20"/>
                <w:szCs w:val="20"/>
              </w:rPr>
              <w:t xml:space="preserve"> ч</w:t>
            </w:r>
            <w:r w:rsidR="0029264C" w:rsidRPr="009F0CE3">
              <w:rPr>
                <w:sz w:val="20"/>
                <w:szCs w:val="20"/>
              </w:rPr>
              <w:t>ас</w:t>
            </w:r>
            <w:r w:rsidR="00E76E2B" w:rsidRPr="009F0CE3">
              <w:rPr>
                <w:sz w:val="20"/>
                <w:szCs w:val="20"/>
              </w:rPr>
              <w:t xml:space="preserve">. </w:t>
            </w:r>
            <w:r w:rsidR="007011BA" w:rsidRPr="009F0CE3">
              <w:rPr>
                <w:sz w:val="20"/>
                <w:szCs w:val="20"/>
              </w:rPr>
              <w:t>00</w:t>
            </w:r>
            <w:r w:rsidR="00E76E2B" w:rsidRPr="009F0CE3">
              <w:rPr>
                <w:sz w:val="20"/>
                <w:szCs w:val="20"/>
              </w:rPr>
              <w:t xml:space="preserve"> мин., адрес:  </w:t>
            </w:r>
            <w:r w:rsidR="002B30FA" w:rsidRPr="009F0CE3">
              <w:rPr>
                <w:sz w:val="20"/>
                <w:szCs w:val="20"/>
              </w:rPr>
              <w:t xml:space="preserve">РФ, </w:t>
            </w:r>
            <w:r w:rsidR="00E76E2B" w:rsidRPr="009F0CE3">
              <w:rPr>
                <w:sz w:val="20"/>
                <w:szCs w:val="20"/>
              </w:rPr>
              <w:t>Республика Калмыкия, г. Элиста, АТО «Город Шахмат», 8.3</w:t>
            </w:r>
            <w:r w:rsidR="007006CB" w:rsidRPr="009F0CE3">
              <w:rPr>
                <w:sz w:val="20"/>
                <w:szCs w:val="20"/>
              </w:rPr>
              <w:t xml:space="preserve"> (</w:t>
            </w:r>
            <w:r w:rsidR="007006CB" w:rsidRPr="009F0CE3">
              <w:rPr>
                <w:color w:val="000000"/>
                <w:sz w:val="20"/>
                <w:szCs w:val="20"/>
              </w:rPr>
              <w:t>Министерство по земельным и имущественным отношениям Республики Калмыкия)</w:t>
            </w:r>
          </w:p>
          <w:p w:rsidR="00E76E2B" w:rsidRPr="009F0CE3" w:rsidRDefault="00E76E2B" w:rsidP="008B54CB">
            <w:pPr>
              <w:ind w:firstLine="317"/>
              <w:jc w:val="both"/>
              <w:rPr>
                <w:sz w:val="20"/>
                <w:szCs w:val="20"/>
              </w:rPr>
            </w:pPr>
          </w:p>
        </w:tc>
      </w:tr>
      <w:tr w:rsidR="00E76E2B" w:rsidRPr="009F0CE3" w:rsidTr="008B54CB">
        <w:trPr>
          <w:trHeight w:val="1309"/>
        </w:trPr>
        <w:tc>
          <w:tcPr>
            <w:tcW w:w="468" w:type="dxa"/>
          </w:tcPr>
          <w:p w:rsidR="00E76E2B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077" w:type="dxa"/>
          </w:tcPr>
          <w:p w:rsidR="00E76E2B" w:rsidRPr="009F0CE3" w:rsidRDefault="002D537F" w:rsidP="008B54CB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Порядок </w:t>
            </w:r>
            <w:r w:rsidR="007006CB" w:rsidRPr="009F0CE3">
              <w:rPr>
                <w:sz w:val="20"/>
                <w:szCs w:val="20"/>
              </w:rPr>
              <w:t xml:space="preserve">организации и </w:t>
            </w:r>
            <w:r w:rsidRPr="009F0CE3">
              <w:rPr>
                <w:sz w:val="20"/>
                <w:szCs w:val="20"/>
              </w:rPr>
              <w:t xml:space="preserve">проведения аукциона </w:t>
            </w:r>
            <w:r w:rsidR="00500345" w:rsidRPr="009F0CE3">
              <w:rPr>
                <w:sz w:val="20"/>
                <w:szCs w:val="20"/>
              </w:rPr>
              <w:t xml:space="preserve">на </w:t>
            </w:r>
            <w:r w:rsidRPr="009F0CE3">
              <w:rPr>
                <w:sz w:val="20"/>
                <w:szCs w:val="20"/>
              </w:rPr>
              <w:t>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DD15BF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DD15BF" w:rsidRPr="009F0CE3">
              <w:rPr>
                <w:sz w:val="20"/>
                <w:szCs w:val="20"/>
              </w:rPr>
              <w:t xml:space="preserve">земельных участков, государственная собственность на которые не разграничена, расположенных на территории города Элисты </w:t>
            </w:r>
          </w:p>
        </w:tc>
        <w:tc>
          <w:tcPr>
            <w:tcW w:w="6945" w:type="dxa"/>
          </w:tcPr>
          <w:p w:rsidR="00E76E2B" w:rsidRPr="009F0CE3" w:rsidRDefault="002D537F" w:rsidP="008B54CB">
            <w:pPr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Определен в соответствии со ст. 39.11, ст. 39.12 Земельного кодекса Российской Федерации</w:t>
            </w:r>
          </w:p>
        </w:tc>
      </w:tr>
      <w:tr w:rsidR="00E76E2B" w:rsidRPr="009F0CE3" w:rsidTr="008B54CB">
        <w:trPr>
          <w:trHeight w:val="278"/>
        </w:trPr>
        <w:tc>
          <w:tcPr>
            <w:tcW w:w="468" w:type="dxa"/>
          </w:tcPr>
          <w:p w:rsidR="00E76E2B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077" w:type="dxa"/>
          </w:tcPr>
          <w:p w:rsidR="00E76E2B" w:rsidRPr="009F0CE3" w:rsidRDefault="00E76E2B" w:rsidP="008B54CB">
            <w:pPr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Предмет аукциона</w:t>
            </w:r>
            <w:r w:rsidR="002D537F" w:rsidRPr="009F0CE3">
              <w:rPr>
                <w:sz w:val="20"/>
                <w:szCs w:val="20"/>
              </w:rPr>
              <w:t xml:space="preserve"> </w:t>
            </w:r>
            <w:r w:rsidR="00500345" w:rsidRPr="009F0CE3">
              <w:rPr>
                <w:sz w:val="20"/>
                <w:szCs w:val="20"/>
              </w:rPr>
              <w:t xml:space="preserve">на </w:t>
            </w:r>
            <w:r w:rsidR="002D537F" w:rsidRPr="009F0CE3">
              <w:rPr>
                <w:sz w:val="20"/>
                <w:szCs w:val="20"/>
              </w:rPr>
              <w:t>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="002D537F"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 xml:space="preserve">я </w:t>
            </w:r>
            <w:r w:rsidR="002D537F" w:rsidRPr="009F0CE3">
              <w:rPr>
                <w:sz w:val="20"/>
                <w:szCs w:val="20"/>
              </w:rPr>
              <w:t>договор</w:t>
            </w:r>
            <w:r w:rsidR="003E7CCA" w:rsidRPr="009F0CE3">
              <w:rPr>
                <w:sz w:val="20"/>
                <w:szCs w:val="20"/>
              </w:rPr>
              <w:t>а</w:t>
            </w:r>
            <w:r w:rsidR="002D537F" w:rsidRPr="009F0CE3">
              <w:rPr>
                <w:sz w:val="20"/>
                <w:szCs w:val="20"/>
              </w:rPr>
              <w:t xml:space="preserve"> аренды </w:t>
            </w:r>
            <w:r w:rsidR="00DD15BF" w:rsidRPr="009F0CE3">
              <w:rPr>
                <w:color w:val="000000"/>
                <w:sz w:val="20"/>
                <w:szCs w:val="20"/>
              </w:rPr>
              <w:t>земельн</w:t>
            </w:r>
            <w:r w:rsidR="003E7CCA" w:rsidRPr="009F0CE3">
              <w:rPr>
                <w:color w:val="000000"/>
                <w:sz w:val="20"/>
                <w:szCs w:val="20"/>
              </w:rPr>
              <w:t>ого</w:t>
            </w:r>
            <w:r w:rsidR="00DD15BF" w:rsidRPr="009F0CE3">
              <w:rPr>
                <w:color w:val="000000"/>
                <w:sz w:val="20"/>
                <w:szCs w:val="20"/>
              </w:rPr>
              <w:t xml:space="preserve"> участк</w:t>
            </w:r>
            <w:r w:rsidR="003E7CCA" w:rsidRPr="009F0CE3">
              <w:rPr>
                <w:color w:val="000000"/>
                <w:sz w:val="20"/>
                <w:szCs w:val="20"/>
              </w:rPr>
              <w:t>а</w:t>
            </w:r>
            <w:r w:rsidR="00DD15BF" w:rsidRPr="009F0CE3">
              <w:rPr>
                <w:color w:val="000000"/>
                <w:sz w:val="20"/>
                <w:szCs w:val="20"/>
              </w:rPr>
              <w:t>, государственная собственность на которы</w:t>
            </w:r>
            <w:r w:rsidR="003E7CCA" w:rsidRPr="009F0CE3">
              <w:rPr>
                <w:color w:val="000000"/>
                <w:sz w:val="20"/>
                <w:szCs w:val="20"/>
              </w:rPr>
              <w:t>й не разграничена, расположенного</w:t>
            </w:r>
            <w:r w:rsidR="00DD15BF" w:rsidRPr="009F0CE3">
              <w:rPr>
                <w:color w:val="000000"/>
                <w:sz w:val="20"/>
                <w:szCs w:val="20"/>
              </w:rPr>
              <w:t xml:space="preserve"> на территории города Элисты</w:t>
            </w:r>
          </w:p>
        </w:tc>
        <w:tc>
          <w:tcPr>
            <w:tcW w:w="6945" w:type="dxa"/>
          </w:tcPr>
          <w:p w:rsidR="00223CEF" w:rsidRDefault="00223CEF" w:rsidP="00D91C6D">
            <w:pPr>
              <w:shd w:val="clear" w:color="auto" w:fill="FFFFFF"/>
              <w:ind w:right="19" w:firstLine="851"/>
              <w:jc w:val="both"/>
              <w:rPr>
                <w:sz w:val="20"/>
                <w:szCs w:val="20"/>
              </w:rPr>
            </w:pPr>
            <w:r w:rsidRPr="00223CEF">
              <w:rPr>
                <w:sz w:val="20"/>
                <w:szCs w:val="20"/>
              </w:rPr>
              <w:t>Лот № 1 - Земельный участок площадью 2 333 кв. м., с кадастровым номером 08:14:030656:9, расположенный по адресу: Российская Федерация, Республика Калмыкия, г. Элиста, 9 микрорайон, разрешенное использование – для строительства временной платной автостоянки. Обременений и ограничений в использовании земельного участка нет.</w:t>
            </w:r>
            <w:r w:rsidR="002A5441">
              <w:rPr>
                <w:sz w:val="20"/>
                <w:szCs w:val="20"/>
              </w:rPr>
              <w:t xml:space="preserve"> Категория земель- земли населенных пунктов.</w:t>
            </w:r>
          </w:p>
          <w:p w:rsidR="00D91C6D" w:rsidRPr="00DE75E8" w:rsidRDefault="00D91C6D" w:rsidP="00D91C6D">
            <w:pPr>
              <w:shd w:val="clear" w:color="auto" w:fill="FFFFFF"/>
              <w:ind w:right="19" w:firstLine="851"/>
              <w:jc w:val="both"/>
              <w:rPr>
                <w:sz w:val="20"/>
                <w:szCs w:val="20"/>
              </w:rPr>
            </w:pPr>
            <w:r w:rsidRPr="00DE75E8">
              <w:rPr>
                <w:sz w:val="20"/>
                <w:szCs w:val="20"/>
              </w:rPr>
              <w:t>Предельные параметры разрешённого строительства, реконструкции объектов капитального строительства, установлены в соответствии с правилами землепользования и застройки города Элисты, утвержденные решением Элистинского городского Собрания от 27 декабря 2010 года № 1</w:t>
            </w:r>
            <w:r>
              <w:rPr>
                <w:sz w:val="20"/>
                <w:szCs w:val="20"/>
              </w:rPr>
              <w:t>.</w:t>
            </w:r>
          </w:p>
          <w:p w:rsidR="00D91C6D" w:rsidRPr="009F0CE3" w:rsidRDefault="00D91C6D" w:rsidP="003B721D">
            <w:pPr>
              <w:shd w:val="clear" w:color="auto" w:fill="FFFFFF"/>
              <w:ind w:right="19" w:firstLine="851"/>
              <w:jc w:val="both"/>
              <w:rPr>
                <w:sz w:val="20"/>
                <w:szCs w:val="20"/>
              </w:rPr>
            </w:pPr>
          </w:p>
        </w:tc>
      </w:tr>
      <w:tr w:rsidR="00E76E2B" w:rsidRPr="009F0CE3" w:rsidTr="008B54CB">
        <w:trPr>
          <w:trHeight w:val="278"/>
        </w:trPr>
        <w:tc>
          <w:tcPr>
            <w:tcW w:w="468" w:type="dxa"/>
          </w:tcPr>
          <w:p w:rsidR="00E76E2B" w:rsidRPr="009F0CE3" w:rsidRDefault="005D7A53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077" w:type="dxa"/>
          </w:tcPr>
          <w:p w:rsidR="00E76E2B" w:rsidRPr="009F0CE3" w:rsidRDefault="00A42A71" w:rsidP="008B54CB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Начальная цена предмета аукциона на право заключения договора аренды земельного участка, государственная собственность на который не разграничена, расположенного на территории города Элисты (размер ежегодной арендной платы) в соответствии с п. 14 ст. 39.11, в размере ежегодной арендной платы, определенной по результатам рыночной оценки в соответствии с Федеральным </w:t>
            </w:r>
            <w:r w:rsidRPr="009F0CE3">
              <w:rPr>
                <w:sz w:val="20"/>
                <w:szCs w:val="20"/>
              </w:rPr>
              <w:lastRenderedPageBreak/>
              <w:t>законом № 135-ФЗ от 29 июля 1998 г. «Об оценочной деятельности в Российской Федерации»</w:t>
            </w:r>
          </w:p>
        </w:tc>
        <w:tc>
          <w:tcPr>
            <w:tcW w:w="6945" w:type="dxa"/>
          </w:tcPr>
          <w:p w:rsidR="00F71D80" w:rsidRPr="009F0CE3" w:rsidRDefault="00382658" w:rsidP="003B721D">
            <w:pPr>
              <w:ind w:left="993" w:hanging="142"/>
              <w:jc w:val="both"/>
              <w:rPr>
                <w:sz w:val="20"/>
                <w:szCs w:val="20"/>
              </w:rPr>
            </w:pPr>
            <w:r w:rsidRPr="00382658">
              <w:rPr>
                <w:b/>
                <w:sz w:val="20"/>
                <w:szCs w:val="20"/>
              </w:rPr>
              <w:lastRenderedPageBreak/>
              <w:t xml:space="preserve">Лот № 1 – </w:t>
            </w:r>
            <w:r w:rsidRPr="00382658">
              <w:rPr>
                <w:sz w:val="20"/>
                <w:szCs w:val="20"/>
              </w:rPr>
              <w:t>244 980 руб. 00 коп.</w:t>
            </w:r>
          </w:p>
        </w:tc>
      </w:tr>
      <w:tr w:rsidR="005D7A53" w:rsidRPr="009F0CE3" w:rsidTr="008B54CB">
        <w:trPr>
          <w:trHeight w:val="278"/>
        </w:trPr>
        <w:tc>
          <w:tcPr>
            <w:tcW w:w="468" w:type="dxa"/>
          </w:tcPr>
          <w:p w:rsidR="005D7A53" w:rsidRPr="009F0CE3" w:rsidRDefault="005D7A53" w:rsidP="00A0235A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077" w:type="dxa"/>
          </w:tcPr>
          <w:p w:rsidR="005D7A53" w:rsidRPr="009F0CE3" w:rsidRDefault="005D7A53" w:rsidP="00A0235A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Шаг аукциона на право заключения договора аренды земельного участка, государственная собственность на который не разграничена, расположенного на территории города Элисты (в размере 3% начальной цены предмета аукциона)</w:t>
            </w:r>
          </w:p>
        </w:tc>
        <w:tc>
          <w:tcPr>
            <w:tcW w:w="6945" w:type="dxa"/>
          </w:tcPr>
          <w:p w:rsidR="005D7A53" w:rsidRPr="009F0CE3" w:rsidRDefault="004F1ABD" w:rsidP="003B721D">
            <w:pPr>
              <w:ind w:left="993" w:hanging="142"/>
              <w:jc w:val="both"/>
              <w:rPr>
                <w:sz w:val="20"/>
                <w:szCs w:val="20"/>
              </w:rPr>
            </w:pPr>
            <w:r w:rsidRPr="004F1ABD">
              <w:rPr>
                <w:b/>
                <w:sz w:val="20"/>
                <w:szCs w:val="20"/>
              </w:rPr>
              <w:t xml:space="preserve">Лот № 1 – </w:t>
            </w:r>
            <w:r w:rsidRPr="004F1ABD">
              <w:rPr>
                <w:sz w:val="20"/>
                <w:szCs w:val="20"/>
              </w:rPr>
              <w:t>7 349 руб. 40 коп.</w:t>
            </w:r>
          </w:p>
        </w:tc>
      </w:tr>
      <w:tr w:rsidR="0055676A" w:rsidRPr="009F0CE3" w:rsidTr="008B54CB">
        <w:trPr>
          <w:trHeight w:val="278"/>
        </w:trPr>
        <w:tc>
          <w:tcPr>
            <w:tcW w:w="468" w:type="dxa"/>
          </w:tcPr>
          <w:p w:rsidR="0055676A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077" w:type="dxa"/>
          </w:tcPr>
          <w:p w:rsidR="0055676A" w:rsidRPr="009F0CE3" w:rsidRDefault="0029264C" w:rsidP="008B54CB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Форма заявки на участие в аукционе </w:t>
            </w:r>
            <w:r w:rsidR="00500345" w:rsidRPr="009F0CE3">
              <w:rPr>
                <w:sz w:val="20"/>
                <w:szCs w:val="20"/>
              </w:rPr>
              <w:t>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договора аренды </w:t>
            </w:r>
            <w:r w:rsidR="00926986" w:rsidRPr="009F0CE3">
              <w:rPr>
                <w:sz w:val="20"/>
                <w:szCs w:val="20"/>
              </w:rPr>
              <w:t>земельного</w:t>
            </w:r>
            <w:r w:rsidR="000C4DEF" w:rsidRPr="009F0CE3">
              <w:rPr>
                <w:sz w:val="20"/>
                <w:szCs w:val="20"/>
              </w:rPr>
              <w:t xml:space="preserve"> участк</w:t>
            </w:r>
            <w:r w:rsidR="00926986" w:rsidRPr="009F0CE3">
              <w:rPr>
                <w:sz w:val="20"/>
                <w:szCs w:val="20"/>
              </w:rPr>
              <w:t>а</w:t>
            </w:r>
            <w:r w:rsidR="000C4DEF" w:rsidRPr="009F0CE3">
              <w:rPr>
                <w:sz w:val="20"/>
                <w:szCs w:val="20"/>
              </w:rPr>
              <w:t>, государственная собственность на которы</w:t>
            </w:r>
            <w:r w:rsidR="00926986" w:rsidRPr="009F0CE3">
              <w:rPr>
                <w:sz w:val="20"/>
                <w:szCs w:val="20"/>
              </w:rPr>
              <w:t>й</w:t>
            </w:r>
            <w:r w:rsidR="000C4DEF" w:rsidRPr="009F0CE3">
              <w:rPr>
                <w:sz w:val="20"/>
                <w:szCs w:val="20"/>
              </w:rPr>
              <w:t xml:space="preserve"> не разграничена, расположенн</w:t>
            </w:r>
            <w:r w:rsidR="00926986" w:rsidRPr="009F0CE3">
              <w:rPr>
                <w:sz w:val="20"/>
                <w:szCs w:val="20"/>
              </w:rPr>
              <w:t>ого</w:t>
            </w:r>
            <w:r w:rsidR="000C4DEF" w:rsidRPr="009F0CE3">
              <w:rPr>
                <w:sz w:val="20"/>
                <w:szCs w:val="20"/>
              </w:rPr>
              <w:t xml:space="preserve"> на территории города Элисты</w:t>
            </w:r>
            <w:r w:rsidRPr="009F0CE3">
              <w:rPr>
                <w:sz w:val="20"/>
                <w:szCs w:val="20"/>
              </w:rPr>
              <w:t xml:space="preserve">, </w:t>
            </w:r>
            <w:r w:rsidR="00FB5CC0" w:rsidRPr="009F0CE3">
              <w:rPr>
                <w:sz w:val="20"/>
                <w:szCs w:val="20"/>
              </w:rPr>
              <w:t xml:space="preserve"> перечень документов, представляемых заявителем  для участия в аукционе</w:t>
            </w:r>
            <w:r w:rsidR="003E4575" w:rsidRPr="009F0CE3">
              <w:rPr>
                <w:sz w:val="20"/>
                <w:szCs w:val="20"/>
              </w:rPr>
              <w:t xml:space="preserve"> и порядок приема заявки на участие в аукционе</w:t>
            </w:r>
          </w:p>
        </w:tc>
        <w:tc>
          <w:tcPr>
            <w:tcW w:w="6945" w:type="dxa"/>
          </w:tcPr>
          <w:p w:rsidR="00493433" w:rsidRPr="009F0CE3" w:rsidRDefault="00364ABB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Для участия в аукционе </w:t>
            </w:r>
            <w:r w:rsidR="00500345" w:rsidRPr="009F0CE3">
              <w:rPr>
                <w:sz w:val="20"/>
                <w:szCs w:val="20"/>
              </w:rPr>
              <w:t>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500345" w:rsidRPr="009F0CE3">
              <w:rPr>
                <w:sz w:val="20"/>
                <w:szCs w:val="20"/>
              </w:rPr>
              <w:t>о заключения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835C47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EF5A97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  <w:r w:rsidR="00500345" w:rsidRPr="009F0CE3">
              <w:rPr>
                <w:sz w:val="20"/>
                <w:szCs w:val="20"/>
              </w:rPr>
              <w:t>,</w:t>
            </w:r>
            <w:r w:rsidRPr="009F0CE3">
              <w:rPr>
                <w:sz w:val="20"/>
                <w:szCs w:val="20"/>
              </w:rPr>
              <w:t xml:space="preserve"> заявитель пред</w:t>
            </w:r>
            <w:r w:rsidR="00926986" w:rsidRPr="009F0CE3">
              <w:rPr>
                <w:sz w:val="20"/>
                <w:szCs w:val="20"/>
              </w:rPr>
              <w:t>ставляет О</w:t>
            </w:r>
            <w:r w:rsidRPr="009F0CE3">
              <w:rPr>
                <w:sz w:val="20"/>
                <w:szCs w:val="20"/>
              </w:rPr>
              <w:t>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</w:t>
            </w:r>
            <w:r w:rsidR="00687476" w:rsidRPr="009F0CE3">
              <w:rPr>
                <w:sz w:val="20"/>
                <w:szCs w:val="20"/>
              </w:rPr>
              <w:t xml:space="preserve"> с прилагаемыми к ней </w:t>
            </w:r>
            <w:r w:rsidR="00FB5CC0" w:rsidRPr="009F0CE3">
              <w:rPr>
                <w:sz w:val="20"/>
                <w:szCs w:val="20"/>
              </w:rPr>
              <w:t xml:space="preserve">следующими </w:t>
            </w:r>
            <w:r w:rsidR="00687476" w:rsidRPr="009F0CE3">
              <w:rPr>
                <w:sz w:val="20"/>
                <w:szCs w:val="20"/>
              </w:rPr>
              <w:t>документами, установленными ст. 39.12 Земельно</w:t>
            </w:r>
            <w:r w:rsidR="00FB5CC0" w:rsidRPr="009F0CE3">
              <w:rPr>
                <w:sz w:val="20"/>
                <w:szCs w:val="20"/>
              </w:rPr>
              <w:t>го кодекса Российской Федерации:</w:t>
            </w:r>
          </w:p>
          <w:p w:rsidR="00FB5CC0" w:rsidRPr="009F0CE3" w:rsidRDefault="00FB5CC0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FB5CC0" w:rsidRPr="009F0CE3" w:rsidRDefault="00FB5CC0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FB5CC0" w:rsidRPr="009F0CE3" w:rsidRDefault="00FB5CC0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- копии документов, удостоверяющих личность – для физических лиц;</w:t>
            </w:r>
          </w:p>
          <w:p w:rsidR="00FB5CC0" w:rsidRPr="009F0CE3" w:rsidRDefault="00FB5CC0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FB5CC0" w:rsidRPr="009F0CE3" w:rsidRDefault="0029264C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-</w:t>
            </w:r>
            <w:r w:rsidR="00FB5CC0" w:rsidRPr="009F0CE3">
              <w:rPr>
                <w:sz w:val="20"/>
                <w:szCs w:val="20"/>
              </w:rPr>
              <w:t xml:space="preserve"> документы, подтверждающие внесение задатка.</w:t>
            </w:r>
          </w:p>
          <w:p w:rsidR="00493433" w:rsidRPr="009F0CE3" w:rsidRDefault="00687476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В случае подачи заявки представителем заявителя пред</w:t>
            </w:r>
            <w:r w:rsidR="00581D0D" w:rsidRPr="009F0CE3">
              <w:rPr>
                <w:sz w:val="20"/>
                <w:szCs w:val="20"/>
              </w:rPr>
              <w:t>ъявляется доверенность на лицо, имеющее право действовать от имени заявителя</w:t>
            </w:r>
            <w:r w:rsidR="00230C73" w:rsidRPr="009F0CE3">
              <w:rPr>
                <w:sz w:val="20"/>
                <w:szCs w:val="20"/>
              </w:rPr>
              <w:t>,</w:t>
            </w:r>
            <w:r w:rsidR="00581D0D" w:rsidRPr="009F0CE3">
              <w:rPr>
                <w:sz w:val="20"/>
                <w:szCs w:val="20"/>
              </w:rPr>
              <w:t xml:space="preserve"> оформленная в соответствии с требованиями, установленными гражданским законодательством. </w:t>
            </w:r>
          </w:p>
          <w:p w:rsidR="00493433" w:rsidRPr="009F0CE3" w:rsidRDefault="00F73EE7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Один заявитель вправе подать только одну заявку на участие в аукционе </w:t>
            </w:r>
            <w:r w:rsidR="00500345" w:rsidRPr="009F0CE3">
              <w:rPr>
                <w:sz w:val="20"/>
                <w:szCs w:val="20"/>
              </w:rPr>
              <w:t>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договора аренды земельного участка, </w:t>
            </w:r>
            <w:r w:rsidR="00165F5D" w:rsidRPr="009F0CE3">
              <w:rPr>
                <w:sz w:val="20"/>
                <w:szCs w:val="20"/>
              </w:rPr>
              <w:t>государственная собственность на которы</w:t>
            </w:r>
            <w:r w:rsidR="00926986" w:rsidRPr="009F0CE3">
              <w:rPr>
                <w:sz w:val="20"/>
                <w:szCs w:val="20"/>
              </w:rPr>
              <w:t>й</w:t>
            </w:r>
            <w:r w:rsidR="00165F5D" w:rsidRPr="009F0CE3">
              <w:rPr>
                <w:sz w:val="20"/>
                <w:szCs w:val="20"/>
              </w:rPr>
              <w:t xml:space="preserve"> не разграничена, расположенного на территории города Элисты</w:t>
            </w:r>
            <w:r w:rsidRPr="009F0CE3">
              <w:rPr>
                <w:sz w:val="20"/>
                <w:szCs w:val="20"/>
              </w:rPr>
              <w:t xml:space="preserve">. Заявитель имеет право отозвать принятую Организатором аукциона </w:t>
            </w:r>
            <w:r w:rsidR="00500345" w:rsidRPr="009F0CE3">
              <w:rPr>
                <w:sz w:val="20"/>
                <w:szCs w:val="20"/>
              </w:rPr>
              <w:t xml:space="preserve">на </w:t>
            </w:r>
            <w:r w:rsidRPr="009F0CE3">
              <w:rPr>
                <w:sz w:val="20"/>
                <w:szCs w:val="20"/>
              </w:rPr>
              <w:t>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926986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0C4DEF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  <w:r w:rsidR="00500345" w:rsidRPr="009F0CE3">
              <w:rPr>
                <w:sz w:val="20"/>
                <w:szCs w:val="20"/>
              </w:rPr>
              <w:t>,</w:t>
            </w:r>
            <w:r w:rsidRPr="009F0CE3">
              <w:rPr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55676A" w:rsidRPr="009F0CE3" w:rsidRDefault="00F73EE7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 Заявка </w:t>
            </w:r>
            <w:r w:rsidR="00467EA7" w:rsidRPr="009F0CE3">
              <w:rPr>
                <w:sz w:val="20"/>
                <w:szCs w:val="20"/>
              </w:rPr>
              <w:t>н</w:t>
            </w:r>
            <w:r w:rsidRPr="009F0CE3">
              <w:rPr>
                <w:sz w:val="20"/>
                <w:szCs w:val="20"/>
              </w:rPr>
              <w:t>а участие в аукционе</w:t>
            </w:r>
            <w:r w:rsidR="00467EA7" w:rsidRPr="009F0CE3">
              <w:rPr>
                <w:sz w:val="20"/>
                <w:szCs w:val="20"/>
              </w:rPr>
              <w:t xml:space="preserve"> </w:t>
            </w:r>
            <w:r w:rsidR="00500345" w:rsidRPr="009F0CE3">
              <w:rPr>
                <w:sz w:val="20"/>
                <w:szCs w:val="20"/>
              </w:rPr>
              <w:t>на право заключения</w:t>
            </w:r>
            <w:r w:rsidR="00467EA7" w:rsidRPr="009F0CE3">
              <w:rPr>
                <w:sz w:val="20"/>
                <w:szCs w:val="20"/>
              </w:rPr>
              <w:t xml:space="preserve"> договора аренды </w:t>
            </w:r>
            <w:r w:rsidR="000C4DEF" w:rsidRPr="009F0CE3">
              <w:rPr>
                <w:sz w:val="20"/>
                <w:szCs w:val="20"/>
              </w:rPr>
              <w:t>земельн</w:t>
            </w:r>
            <w:r w:rsidR="00926986" w:rsidRPr="009F0CE3">
              <w:rPr>
                <w:sz w:val="20"/>
                <w:szCs w:val="20"/>
              </w:rPr>
              <w:t>ого</w:t>
            </w:r>
            <w:r w:rsidR="000C4DEF" w:rsidRPr="009F0CE3">
              <w:rPr>
                <w:sz w:val="20"/>
                <w:szCs w:val="20"/>
              </w:rPr>
              <w:t xml:space="preserve"> участк</w:t>
            </w:r>
            <w:r w:rsidR="00926986" w:rsidRPr="009F0CE3">
              <w:rPr>
                <w:sz w:val="20"/>
                <w:szCs w:val="20"/>
              </w:rPr>
              <w:t>а</w:t>
            </w:r>
            <w:r w:rsidR="000C4DEF" w:rsidRPr="009F0CE3">
              <w:rPr>
                <w:sz w:val="20"/>
                <w:szCs w:val="20"/>
              </w:rPr>
              <w:t>, государственная собственность на которы</w:t>
            </w:r>
            <w:r w:rsidR="00926986" w:rsidRPr="009F0CE3">
              <w:rPr>
                <w:sz w:val="20"/>
                <w:szCs w:val="20"/>
              </w:rPr>
              <w:t>й</w:t>
            </w:r>
            <w:r w:rsidR="000C4DEF" w:rsidRPr="009F0CE3">
              <w:rPr>
                <w:sz w:val="20"/>
                <w:szCs w:val="20"/>
              </w:rPr>
              <w:t xml:space="preserve"> не разграничена, расположенн</w:t>
            </w:r>
            <w:r w:rsidR="00926986" w:rsidRPr="009F0CE3">
              <w:rPr>
                <w:sz w:val="20"/>
                <w:szCs w:val="20"/>
              </w:rPr>
              <w:t>ого</w:t>
            </w:r>
            <w:r w:rsidR="000C4DEF" w:rsidRPr="009F0CE3">
              <w:rPr>
                <w:sz w:val="20"/>
                <w:szCs w:val="20"/>
              </w:rPr>
              <w:t xml:space="preserve"> на территории города Элисты</w:t>
            </w:r>
            <w:r w:rsidRPr="009F0CE3">
              <w:rPr>
                <w:sz w:val="20"/>
                <w:szCs w:val="20"/>
              </w:rPr>
              <w:t>, поступившая по истечение срока ее приема, возвращается в день ее поступления заявителю.</w:t>
            </w:r>
          </w:p>
        </w:tc>
      </w:tr>
      <w:tr w:rsidR="00364ABB" w:rsidRPr="009F0CE3" w:rsidTr="008B54CB">
        <w:trPr>
          <w:trHeight w:val="278"/>
        </w:trPr>
        <w:tc>
          <w:tcPr>
            <w:tcW w:w="468" w:type="dxa"/>
          </w:tcPr>
          <w:p w:rsidR="00364ABB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077" w:type="dxa"/>
          </w:tcPr>
          <w:p w:rsidR="00364ABB" w:rsidRPr="009F0CE3" w:rsidRDefault="00364ABB" w:rsidP="008B54CB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Адрес места приема, дата и время начала и окончания приема заявок на участие в аукционе</w:t>
            </w:r>
            <w:r w:rsidR="00500345" w:rsidRPr="009F0CE3">
              <w:rPr>
                <w:sz w:val="20"/>
                <w:szCs w:val="20"/>
              </w:rPr>
              <w:t xml:space="preserve"> 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договора аренды </w:t>
            </w:r>
            <w:r w:rsidR="000C4DEF" w:rsidRPr="009F0CE3">
              <w:rPr>
                <w:sz w:val="20"/>
                <w:szCs w:val="20"/>
              </w:rPr>
              <w:t>земельн</w:t>
            </w:r>
            <w:r w:rsidR="00926986" w:rsidRPr="009F0CE3">
              <w:rPr>
                <w:sz w:val="20"/>
                <w:szCs w:val="20"/>
              </w:rPr>
              <w:t>ого</w:t>
            </w:r>
            <w:r w:rsidR="000C4DEF" w:rsidRPr="009F0CE3">
              <w:rPr>
                <w:sz w:val="20"/>
                <w:szCs w:val="20"/>
              </w:rPr>
              <w:t xml:space="preserve"> участк</w:t>
            </w:r>
            <w:r w:rsidR="00926986" w:rsidRPr="009F0CE3">
              <w:rPr>
                <w:sz w:val="20"/>
                <w:szCs w:val="20"/>
              </w:rPr>
              <w:t>а</w:t>
            </w:r>
            <w:r w:rsidR="000C4DEF" w:rsidRPr="009F0CE3">
              <w:rPr>
                <w:sz w:val="20"/>
                <w:szCs w:val="20"/>
              </w:rPr>
              <w:t>, государс</w:t>
            </w:r>
            <w:r w:rsidR="00926986" w:rsidRPr="009F0CE3">
              <w:rPr>
                <w:sz w:val="20"/>
                <w:szCs w:val="20"/>
              </w:rPr>
              <w:t>твенная собственность на который</w:t>
            </w:r>
            <w:r w:rsidR="000C4DEF" w:rsidRPr="009F0CE3">
              <w:rPr>
                <w:sz w:val="20"/>
                <w:szCs w:val="20"/>
              </w:rPr>
              <w:t xml:space="preserve"> не разграничена, расположенн</w:t>
            </w:r>
            <w:r w:rsidR="00926986" w:rsidRPr="009F0CE3">
              <w:rPr>
                <w:sz w:val="20"/>
                <w:szCs w:val="20"/>
              </w:rPr>
              <w:t>ого</w:t>
            </w:r>
            <w:r w:rsidR="000C4DEF" w:rsidRPr="009F0CE3">
              <w:rPr>
                <w:sz w:val="20"/>
                <w:szCs w:val="20"/>
              </w:rPr>
              <w:t xml:space="preserve"> на территории города Элисты</w:t>
            </w:r>
          </w:p>
        </w:tc>
        <w:tc>
          <w:tcPr>
            <w:tcW w:w="6945" w:type="dxa"/>
            <w:shd w:val="clear" w:color="auto" w:fill="auto"/>
          </w:tcPr>
          <w:p w:rsidR="00364ABB" w:rsidRPr="009F0CE3" w:rsidRDefault="002B30FA" w:rsidP="008B54CB">
            <w:pPr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Заявки с прилагаемыми к ним документами принимаются представителем Организатора аукциона по рабочим дням</w:t>
            </w:r>
            <w:r w:rsidR="00500345" w:rsidRPr="009F0CE3">
              <w:rPr>
                <w:sz w:val="20"/>
                <w:szCs w:val="20"/>
              </w:rPr>
              <w:t>,</w:t>
            </w:r>
            <w:r w:rsidRPr="009F0CE3">
              <w:rPr>
                <w:sz w:val="20"/>
                <w:szCs w:val="20"/>
              </w:rPr>
              <w:t xml:space="preserve"> начиная с</w:t>
            </w:r>
            <w:r w:rsidR="009370C4" w:rsidRPr="009F0CE3">
              <w:rPr>
                <w:sz w:val="20"/>
                <w:szCs w:val="20"/>
              </w:rPr>
              <w:t xml:space="preserve"> </w:t>
            </w:r>
            <w:r w:rsidR="009D4D8E">
              <w:rPr>
                <w:sz w:val="20"/>
                <w:szCs w:val="20"/>
              </w:rPr>
              <w:t>18</w:t>
            </w:r>
            <w:r w:rsidR="009C0BE8">
              <w:rPr>
                <w:sz w:val="20"/>
                <w:szCs w:val="20"/>
              </w:rPr>
              <w:t>.02.2020г.</w:t>
            </w:r>
            <w:r w:rsidR="00AE2FC9" w:rsidRPr="009F0CE3">
              <w:rPr>
                <w:color w:val="FF0000"/>
                <w:sz w:val="20"/>
                <w:szCs w:val="20"/>
              </w:rPr>
              <w:t xml:space="preserve"> </w:t>
            </w:r>
            <w:r w:rsidRPr="009F0CE3">
              <w:rPr>
                <w:sz w:val="20"/>
                <w:szCs w:val="20"/>
              </w:rPr>
              <w:t xml:space="preserve">по адресу: РФ, РК, г. Элиста, АТО «Город Шахмат», 8.3, каб. №  </w:t>
            </w:r>
            <w:r w:rsidR="00AC35BB" w:rsidRPr="009F0CE3">
              <w:rPr>
                <w:sz w:val="20"/>
                <w:szCs w:val="20"/>
              </w:rPr>
              <w:t>3</w:t>
            </w:r>
            <w:r w:rsidRPr="009F0CE3">
              <w:rPr>
                <w:sz w:val="20"/>
                <w:szCs w:val="20"/>
              </w:rPr>
              <w:t xml:space="preserve"> </w:t>
            </w:r>
            <w:r w:rsidR="00EB3F30" w:rsidRPr="009F0CE3">
              <w:rPr>
                <w:sz w:val="20"/>
                <w:szCs w:val="20"/>
              </w:rPr>
              <w:t>(</w:t>
            </w:r>
            <w:r w:rsidR="00EB3F30" w:rsidRPr="009F0CE3">
              <w:rPr>
                <w:color w:val="000000"/>
                <w:sz w:val="20"/>
                <w:szCs w:val="20"/>
              </w:rPr>
              <w:t xml:space="preserve">Министерство по земельным и имущественным отношениям Республики Калмыкия) </w:t>
            </w:r>
            <w:r w:rsidRPr="009F0CE3">
              <w:rPr>
                <w:sz w:val="20"/>
                <w:szCs w:val="20"/>
              </w:rPr>
              <w:t xml:space="preserve">с </w:t>
            </w:r>
            <w:r w:rsidR="00BA4107" w:rsidRPr="009F0CE3">
              <w:rPr>
                <w:sz w:val="20"/>
                <w:szCs w:val="20"/>
              </w:rPr>
              <w:t>09 час. 00 мин.</w:t>
            </w:r>
            <w:r w:rsidRPr="009F0CE3">
              <w:rPr>
                <w:sz w:val="20"/>
                <w:szCs w:val="20"/>
              </w:rPr>
              <w:t xml:space="preserve"> до 13 час. 00 мин. и с 14 час. 00 мин. до </w:t>
            </w:r>
            <w:r w:rsidR="00BA4107" w:rsidRPr="009F0CE3">
              <w:rPr>
                <w:sz w:val="20"/>
                <w:szCs w:val="20"/>
              </w:rPr>
              <w:t xml:space="preserve">18 </w:t>
            </w:r>
            <w:r w:rsidRPr="009F0CE3">
              <w:rPr>
                <w:sz w:val="20"/>
                <w:szCs w:val="20"/>
              </w:rPr>
              <w:t>час.</w:t>
            </w:r>
            <w:r w:rsidR="00BA4107" w:rsidRPr="009F0CE3">
              <w:rPr>
                <w:sz w:val="20"/>
                <w:szCs w:val="20"/>
              </w:rPr>
              <w:t>00</w:t>
            </w:r>
            <w:r w:rsidRPr="009F0CE3">
              <w:rPr>
                <w:sz w:val="20"/>
                <w:szCs w:val="20"/>
              </w:rPr>
              <w:t xml:space="preserve"> мин.</w:t>
            </w:r>
            <w:r w:rsidR="00493433" w:rsidRPr="009F0CE3">
              <w:rPr>
                <w:sz w:val="20"/>
                <w:szCs w:val="20"/>
              </w:rPr>
              <w:t xml:space="preserve"> по местному времени.</w:t>
            </w:r>
          </w:p>
          <w:p w:rsidR="002B30FA" w:rsidRPr="009F0CE3" w:rsidRDefault="002B30FA" w:rsidP="009D4D8E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Дата и время окончания приема заявок на участие в аукционе </w:t>
            </w:r>
            <w:r w:rsidR="008F5EC0" w:rsidRPr="009F0CE3">
              <w:rPr>
                <w:sz w:val="20"/>
                <w:szCs w:val="20"/>
              </w:rPr>
              <w:t>–</w:t>
            </w:r>
            <w:r w:rsidR="0043591D" w:rsidRPr="009F0CE3">
              <w:rPr>
                <w:sz w:val="20"/>
                <w:szCs w:val="20"/>
              </w:rPr>
              <w:t xml:space="preserve"> </w:t>
            </w:r>
            <w:r w:rsidR="009D4D8E">
              <w:rPr>
                <w:sz w:val="20"/>
                <w:szCs w:val="20"/>
              </w:rPr>
              <w:t>2</w:t>
            </w:r>
            <w:r w:rsidR="009C0BE8">
              <w:rPr>
                <w:sz w:val="20"/>
                <w:szCs w:val="20"/>
              </w:rPr>
              <w:t>0.03.2020</w:t>
            </w:r>
            <w:r w:rsidR="00FD3197" w:rsidRPr="009F0CE3">
              <w:rPr>
                <w:sz w:val="20"/>
                <w:szCs w:val="20"/>
              </w:rPr>
              <w:t>г.</w:t>
            </w:r>
            <w:r w:rsidR="00AE2FC9" w:rsidRPr="009F0CE3">
              <w:rPr>
                <w:sz w:val="20"/>
                <w:szCs w:val="20"/>
              </w:rPr>
              <w:t xml:space="preserve"> </w:t>
            </w:r>
            <w:r w:rsidRPr="009F0CE3">
              <w:rPr>
                <w:sz w:val="20"/>
                <w:szCs w:val="20"/>
              </w:rPr>
              <w:t xml:space="preserve">до </w:t>
            </w:r>
            <w:r w:rsidR="00BA4107" w:rsidRPr="009F0CE3">
              <w:rPr>
                <w:sz w:val="20"/>
                <w:szCs w:val="20"/>
              </w:rPr>
              <w:t>18</w:t>
            </w:r>
            <w:r w:rsidRPr="009F0CE3">
              <w:rPr>
                <w:sz w:val="20"/>
                <w:szCs w:val="20"/>
              </w:rPr>
              <w:t xml:space="preserve"> час.</w:t>
            </w:r>
            <w:r w:rsidR="00BA4107" w:rsidRPr="009F0CE3">
              <w:rPr>
                <w:sz w:val="20"/>
                <w:szCs w:val="20"/>
              </w:rPr>
              <w:t xml:space="preserve"> 00</w:t>
            </w:r>
            <w:r w:rsidRPr="009F0CE3">
              <w:rPr>
                <w:sz w:val="20"/>
                <w:szCs w:val="20"/>
              </w:rPr>
              <w:t xml:space="preserve"> мин.</w:t>
            </w:r>
            <w:r w:rsidR="00493433" w:rsidRPr="009F0CE3">
              <w:rPr>
                <w:sz w:val="20"/>
                <w:szCs w:val="20"/>
              </w:rPr>
              <w:t xml:space="preserve"> по местному времени.</w:t>
            </w:r>
          </w:p>
        </w:tc>
      </w:tr>
      <w:tr w:rsidR="00467EA7" w:rsidRPr="009F0CE3" w:rsidTr="008B54CB">
        <w:trPr>
          <w:trHeight w:val="278"/>
        </w:trPr>
        <w:tc>
          <w:tcPr>
            <w:tcW w:w="468" w:type="dxa"/>
          </w:tcPr>
          <w:p w:rsidR="00467EA7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077" w:type="dxa"/>
          </w:tcPr>
          <w:p w:rsidR="00467EA7" w:rsidRPr="009F0CE3" w:rsidRDefault="00467EA7" w:rsidP="008B54CB">
            <w:pPr>
              <w:autoSpaceDE w:val="0"/>
              <w:autoSpaceDN w:val="0"/>
              <w:adjustRightInd w:val="0"/>
              <w:ind w:firstLine="275"/>
              <w:jc w:val="both"/>
              <w:rPr>
                <w:b/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 Дата, время и место рассмотрения заявок на участие в аукционе</w:t>
            </w:r>
            <w:r w:rsidR="00500345" w:rsidRPr="009F0CE3">
              <w:rPr>
                <w:sz w:val="20"/>
                <w:szCs w:val="20"/>
              </w:rPr>
              <w:t xml:space="preserve"> 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500345" w:rsidRPr="009F0CE3">
              <w:rPr>
                <w:sz w:val="20"/>
                <w:szCs w:val="20"/>
              </w:rPr>
              <w:t xml:space="preserve">о </w:t>
            </w:r>
            <w:r w:rsidRPr="009F0CE3">
              <w:rPr>
                <w:sz w:val="20"/>
                <w:szCs w:val="20"/>
              </w:rPr>
              <w:t>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3E7CCA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0C4DEF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</w:p>
        </w:tc>
        <w:tc>
          <w:tcPr>
            <w:tcW w:w="6945" w:type="dxa"/>
            <w:shd w:val="clear" w:color="auto" w:fill="auto"/>
          </w:tcPr>
          <w:p w:rsidR="00493433" w:rsidRPr="009F0CE3" w:rsidRDefault="009D4D8E" w:rsidP="008B54CB">
            <w:pPr>
              <w:ind w:firstLine="317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C0BE8">
              <w:rPr>
                <w:sz w:val="20"/>
                <w:szCs w:val="20"/>
              </w:rPr>
              <w:t>.03.2020</w:t>
            </w:r>
            <w:r w:rsidR="00FD3197" w:rsidRPr="009F0CE3">
              <w:rPr>
                <w:sz w:val="20"/>
                <w:szCs w:val="20"/>
              </w:rPr>
              <w:t>г.</w:t>
            </w:r>
            <w:r w:rsidR="00467EA7" w:rsidRPr="009F0CE3">
              <w:rPr>
                <w:color w:val="FF0000"/>
                <w:sz w:val="20"/>
                <w:szCs w:val="20"/>
              </w:rPr>
              <w:t xml:space="preserve"> </w:t>
            </w:r>
            <w:r w:rsidR="00467EA7" w:rsidRPr="009F0CE3">
              <w:rPr>
                <w:sz w:val="20"/>
                <w:szCs w:val="20"/>
              </w:rPr>
              <w:t xml:space="preserve">в </w:t>
            </w:r>
            <w:r w:rsidR="00051709" w:rsidRPr="009F0CE3">
              <w:rPr>
                <w:sz w:val="20"/>
                <w:szCs w:val="20"/>
              </w:rPr>
              <w:t>1</w:t>
            </w:r>
            <w:r w:rsidR="00163A34" w:rsidRPr="009F0CE3">
              <w:rPr>
                <w:sz w:val="20"/>
                <w:szCs w:val="20"/>
              </w:rPr>
              <w:t>5</w:t>
            </w:r>
            <w:r w:rsidR="00467EA7" w:rsidRPr="009F0CE3">
              <w:rPr>
                <w:sz w:val="20"/>
                <w:szCs w:val="20"/>
              </w:rPr>
              <w:t xml:space="preserve"> час. </w:t>
            </w:r>
            <w:r w:rsidR="008B3E56" w:rsidRPr="009F0CE3">
              <w:rPr>
                <w:sz w:val="20"/>
                <w:szCs w:val="20"/>
              </w:rPr>
              <w:t>00</w:t>
            </w:r>
            <w:r w:rsidR="00467EA7" w:rsidRPr="009F0CE3">
              <w:rPr>
                <w:sz w:val="20"/>
                <w:szCs w:val="20"/>
              </w:rPr>
              <w:t xml:space="preserve"> мин., по адресу: </w:t>
            </w:r>
            <w:r w:rsidR="002B30FA" w:rsidRPr="009F0CE3">
              <w:rPr>
                <w:sz w:val="20"/>
                <w:szCs w:val="20"/>
              </w:rPr>
              <w:t>РФ, Республика Калмыкия, г. Элиста, АТО «Город Шахмат», 8.3</w:t>
            </w:r>
            <w:r w:rsidR="00493433" w:rsidRPr="009F0CE3">
              <w:rPr>
                <w:sz w:val="20"/>
                <w:szCs w:val="20"/>
              </w:rPr>
              <w:t xml:space="preserve"> (</w:t>
            </w:r>
            <w:r w:rsidR="00493433" w:rsidRPr="009F0CE3">
              <w:rPr>
                <w:color w:val="000000"/>
                <w:sz w:val="20"/>
                <w:szCs w:val="20"/>
              </w:rPr>
              <w:t>Министерство по земельным и имущественным отношениям Республики Калмыкия)</w:t>
            </w:r>
          </w:p>
          <w:p w:rsidR="00467EA7" w:rsidRPr="009F0CE3" w:rsidRDefault="00467EA7" w:rsidP="008B54CB">
            <w:pPr>
              <w:ind w:firstLine="317"/>
              <w:jc w:val="both"/>
              <w:rPr>
                <w:b/>
                <w:sz w:val="20"/>
                <w:szCs w:val="20"/>
              </w:rPr>
            </w:pPr>
          </w:p>
        </w:tc>
      </w:tr>
      <w:tr w:rsidR="00467EA7" w:rsidRPr="009F0CE3" w:rsidTr="008B54CB">
        <w:trPr>
          <w:trHeight w:val="723"/>
        </w:trPr>
        <w:tc>
          <w:tcPr>
            <w:tcW w:w="468" w:type="dxa"/>
          </w:tcPr>
          <w:p w:rsidR="00467EA7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lastRenderedPageBreak/>
              <w:t>1</w:t>
            </w:r>
            <w:r w:rsidR="003E4575" w:rsidRPr="009F0CE3">
              <w:rPr>
                <w:color w:val="000000"/>
                <w:sz w:val="20"/>
                <w:szCs w:val="20"/>
              </w:rPr>
              <w:t>1</w:t>
            </w:r>
            <w:r w:rsidRPr="009F0CE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467EA7" w:rsidRPr="009F0CE3" w:rsidRDefault="00467EA7" w:rsidP="008B54CB">
            <w:pPr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Размер задатка</w:t>
            </w:r>
            <w:r w:rsidR="006C4CBA" w:rsidRPr="009F0CE3">
              <w:rPr>
                <w:sz w:val="20"/>
                <w:szCs w:val="20"/>
              </w:rPr>
              <w:t xml:space="preserve"> (в размере 80% начальной цены предмета аукциона)</w:t>
            </w:r>
          </w:p>
        </w:tc>
        <w:tc>
          <w:tcPr>
            <w:tcW w:w="6945" w:type="dxa"/>
          </w:tcPr>
          <w:p w:rsidR="00F71D80" w:rsidRPr="009F0CE3" w:rsidRDefault="00DE2DA9" w:rsidP="003B721D">
            <w:pPr>
              <w:ind w:left="993" w:hanging="142"/>
              <w:jc w:val="both"/>
              <w:rPr>
                <w:sz w:val="20"/>
                <w:szCs w:val="20"/>
              </w:rPr>
            </w:pPr>
            <w:r w:rsidRPr="00DE2DA9">
              <w:rPr>
                <w:b/>
                <w:sz w:val="20"/>
                <w:szCs w:val="20"/>
              </w:rPr>
              <w:t xml:space="preserve">Лот № 1 – </w:t>
            </w:r>
            <w:r w:rsidRPr="00DE2DA9">
              <w:rPr>
                <w:sz w:val="20"/>
                <w:szCs w:val="20"/>
              </w:rPr>
              <w:t>195 984 руб. 00 коп</w:t>
            </w:r>
          </w:p>
        </w:tc>
      </w:tr>
      <w:tr w:rsidR="00467EA7" w:rsidRPr="009F0CE3" w:rsidTr="008B54CB">
        <w:trPr>
          <w:trHeight w:val="278"/>
        </w:trPr>
        <w:tc>
          <w:tcPr>
            <w:tcW w:w="468" w:type="dxa"/>
          </w:tcPr>
          <w:p w:rsidR="00467EA7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1</w:t>
            </w:r>
            <w:r w:rsidR="003E4575" w:rsidRPr="009F0CE3">
              <w:rPr>
                <w:color w:val="000000"/>
                <w:sz w:val="20"/>
                <w:szCs w:val="20"/>
              </w:rPr>
              <w:t>2</w:t>
            </w:r>
            <w:r w:rsidRPr="009F0CE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467EA7" w:rsidRPr="009F0CE3" w:rsidRDefault="00467EA7" w:rsidP="008B54CB">
            <w:pPr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Порядок внесения задатка участниками аукциона</w:t>
            </w:r>
            <w:r w:rsidR="00464434" w:rsidRPr="009F0CE3">
              <w:rPr>
                <w:sz w:val="20"/>
                <w:szCs w:val="20"/>
              </w:rPr>
              <w:t xml:space="preserve"> </w:t>
            </w:r>
            <w:r w:rsidR="00500345" w:rsidRPr="009F0CE3">
              <w:rPr>
                <w:sz w:val="20"/>
                <w:szCs w:val="20"/>
              </w:rPr>
              <w:t xml:space="preserve">на </w:t>
            </w:r>
            <w:r w:rsidR="00464434" w:rsidRPr="009F0CE3">
              <w:rPr>
                <w:sz w:val="20"/>
                <w:szCs w:val="20"/>
              </w:rPr>
              <w:t>прав</w:t>
            </w:r>
            <w:r w:rsidR="00500345" w:rsidRPr="009F0CE3">
              <w:rPr>
                <w:sz w:val="20"/>
                <w:szCs w:val="20"/>
              </w:rPr>
              <w:t>о заключения</w:t>
            </w:r>
            <w:r w:rsidR="00464434" w:rsidRPr="009F0CE3">
              <w:rPr>
                <w:sz w:val="20"/>
                <w:szCs w:val="20"/>
              </w:rPr>
              <w:t xml:space="preserve"> договор</w:t>
            </w:r>
            <w:r w:rsidR="001228B9" w:rsidRPr="009F0CE3">
              <w:rPr>
                <w:sz w:val="20"/>
                <w:szCs w:val="20"/>
              </w:rPr>
              <w:t>а</w:t>
            </w:r>
            <w:r w:rsidR="00464434" w:rsidRPr="009F0CE3">
              <w:rPr>
                <w:sz w:val="20"/>
                <w:szCs w:val="20"/>
              </w:rPr>
              <w:t xml:space="preserve"> аренды </w:t>
            </w:r>
            <w:r w:rsidR="001228B9" w:rsidRPr="009F0CE3">
              <w:rPr>
                <w:sz w:val="20"/>
                <w:szCs w:val="20"/>
              </w:rPr>
              <w:t>земельного</w:t>
            </w:r>
            <w:r w:rsidR="000C4DEF" w:rsidRPr="009F0CE3">
              <w:rPr>
                <w:sz w:val="20"/>
                <w:szCs w:val="20"/>
              </w:rPr>
              <w:t xml:space="preserve"> участк</w:t>
            </w:r>
            <w:r w:rsidR="001228B9" w:rsidRPr="009F0CE3">
              <w:rPr>
                <w:sz w:val="20"/>
                <w:szCs w:val="20"/>
              </w:rPr>
              <w:t>а</w:t>
            </w:r>
            <w:r w:rsidR="000C4DEF" w:rsidRPr="009F0CE3">
              <w:rPr>
                <w:sz w:val="20"/>
                <w:szCs w:val="20"/>
              </w:rPr>
              <w:t>, государственная собственность на которы</w:t>
            </w:r>
            <w:r w:rsidR="001228B9" w:rsidRPr="009F0CE3">
              <w:rPr>
                <w:sz w:val="20"/>
                <w:szCs w:val="20"/>
              </w:rPr>
              <w:t>й</w:t>
            </w:r>
            <w:r w:rsidR="000C4DEF" w:rsidRPr="009F0CE3">
              <w:rPr>
                <w:sz w:val="20"/>
                <w:szCs w:val="20"/>
              </w:rPr>
              <w:t xml:space="preserve"> не разграничена, расположенн</w:t>
            </w:r>
            <w:r w:rsidR="001228B9" w:rsidRPr="009F0CE3">
              <w:rPr>
                <w:sz w:val="20"/>
                <w:szCs w:val="20"/>
              </w:rPr>
              <w:t>ого</w:t>
            </w:r>
            <w:r w:rsidR="000C4DEF" w:rsidRPr="009F0CE3">
              <w:rPr>
                <w:sz w:val="20"/>
                <w:szCs w:val="20"/>
              </w:rPr>
              <w:t xml:space="preserve"> на территории города Элисты</w:t>
            </w:r>
            <w:r w:rsidR="00500345" w:rsidRPr="009F0CE3">
              <w:rPr>
                <w:sz w:val="20"/>
                <w:szCs w:val="20"/>
              </w:rPr>
              <w:t>,</w:t>
            </w:r>
            <w:r w:rsidR="00464434" w:rsidRPr="009F0CE3">
              <w:rPr>
                <w:sz w:val="20"/>
                <w:szCs w:val="20"/>
              </w:rPr>
              <w:t xml:space="preserve"> и возврата задатка, банковские реквизиты счета для перечисления задатка</w:t>
            </w:r>
          </w:p>
        </w:tc>
        <w:tc>
          <w:tcPr>
            <w:tcW w:w="6945" w:type="dxa"/>
          </w:tcPr>
          <w:p w:rsidR="00464434" w:rsidRPr="009F0CE3" w:rsidRDefault="00464434" w:rsidP="008B54CB">
            <w:pPr>
              <w:shd w:val="clear" w:color="auto" w:fill="FFFFFF"/>
              <w:ind w:left="5" w:right="19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Задаток вносится в валюте Российской Федерации на расчетный </w:t>
            </w:r>
            <w:r w:rsidR="000B654E" w:rsidRPr="009F0CE3">
              <w:rPr>
                <w:sz w:val="20"/>
                <w:szCs w:val="20"/>
              </w:rPr>
              <w:t>с</w:t>
            </w:r>
            <w:r w:rsidRPr="009F0CE3">
              <w:rPr>
                <w:sz w:val="20"/>
                <w:szCs w:val="20"/>
              </w:rPr>
              <w:t xml:space="preserve">чет по следующим реквизитам: </w:t>
            </w:r>
          </w:p>
          <w:p w:rsidR="008C5D04" w:rsidRPr="009F0CE3" w:rsidRDefault="00464434" w:rsidP="008B54CB">
            <w:pPr>
              <w:shd w:val="clear" w:color="auto" w:fill="FFFFFF"/>
              <w:ind w:left="5" w:right="19" w:firstLine="317"/>
              <w:jc w:val="both"/>
              <w:rPr>
                <w:sz w:val="20"/>
                <w:szCs w:val="20"/>
              </w:rPr>
            </w:pPr>
            <w:r w:rsidRPr="009F0CE3">
              <w:rPr>
                <w:spacing w:val="-3"/>
                <w:sz w:val="20"/>
                <w:szCs w:val="20"/>
              </w:rPr>
              <w:t xml:space="preserve">Получатель: </w:t>
            </w:r>
            <w:r w:rsidR="00B66B8E" w:rsidRPr="009F0CE3">
              <w:rPr>
                <w:sz w:val="20"/>
                <w:szCs w:val="20"/>
              </w:rPr>
              <w:t>УФК  по</w:t>
            </w:r>
            <w:r w:rsidR="008C5D04" w:rsidRPr="009F0CE3">
              <w:rPr>
                <w:sz w:val="20"/>
                <w:szCs w:val="20"/>
              </w:rPr>
              <w:t xml:space="preserve"> Республике Калмыкия   (Министерство по земельным и имущественным отношениям Республики Калмыкия  л/с 05052005310) </w:t>
            </w:r>
          </w:p>
          <w:p w:rsidR="008835AE" w:rsidRPr="009F0CE3" w:rsidRDefault="008835AE" w:rsidP="008835AE">
            <w:pPr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р/с 40302810785802000143 в Отделение – НБ Республики Калмыкия г. Элиста</w:t>
            </w:r>
          </w:p>
          <w:p w:rsidR="008835AE" w:rsidRPr="009F0CE3" w:rsidRDefault="008835AE" w:rsidP="008835AE">
            <w:pPr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БИК 048580001</w:t>
            </w:r>
          </w:p>
          <w:p w:rsidR="008835AE" w:rsidRPr="009F0CE3" w:rsidRDefault="008835AE" w:rsidP="008835AE">
            <w:pPr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ИНН/КПП 0816009907/ 081601001</w:t>
            </w:r>
          </w:p>
          <w:p w:rsidR="008835AE" w:rsidRPr="009F0CE3" w:rsidRDefault="008835AE" w:rsidP="008835AE">
            <w:pPr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ОКТМО 85701000</w:t>
            </w:r>
          </w:p>
          <w:p w:rsidR="008835AE" w:rsidRPr="009F0CE3" w:rsidRDefault="008835AE" w:rsidP="008835AE">
            <w:pPr>
              <w:spacing w:line="0" w:lineRule="atLeast"/>
              <w:ind w:left="33" w:firstLine="317"/>
              <w:contextualSpacing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ОГРН 1090816005587</w:t>
            </w:r>
          </w:p>
          <w:p w:rsidR="00493433" w:rsidRPr="009F0CE3" w:rsidRDefault="00464434" w:rsidP="008835AE">
            <w:pPr>
              <w:spacing w:line="0" w:lineRule="atLeast"/>
              <w:ind w:left="33" w:firstLine="317"/>
              <w:contextualSpacing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В платежном поручении в части «Назначения платежа» </w:t>
            </w:r>
            <w:r w:rsidR="00B66B8E" w:rsidRPr="009F0CE3">
              <w:rPr>
                <w:sz w:val="20"/>
                <w:szCs w:val="20"/>
              </w:rPr>
              <w:t>необходимо указать номер лота и дату</w:t>
            </w:r>
            <w:r w:rsidRPr="009F0CE3">
              <w:rPr>
                <w:sz w:val="20"/>
                <w:szCs w:val="20"/>
              </w:rPr>
              <w:t xml:space="preserve"> проведения аукциона </w:t>
            </w:r>
            <w:r w:rsidR="00500345" w:rsidRPr="009F0CE3">
              <w:rPr>
                <w:sz w:val="20"/>
                <w:szCs w:val="20"/>
              </w:rPr>
              <w:t>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500345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500345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договора аренды </w:t>
            </w:r>
            <w:r w:rsidR="000C4DEF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  <w:r w:rsidRPr="009F0CE3">
              <w:rPr>
                <w:sz w:val="20"/>
                <w:szCs w:val="20"/>
              </w:rPr>
              <w:t>.</w:t>
            </w:r>
          </w:p>
          <w:p w:rsidR="00464434" w:rsidRPr="009F0CE3" w:rsidRDefault="00464434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Документом, подтверждающим поступление задатка на указанный Организатором аукциона счет, является выписка с указанного счета.</w:t>
            </w:r>
          </w:p>
          <w:p w:rsidR="00493433" w:rsidRPr="009F0CE3" w:rsidRDefault="00464434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Внесенный задаток заявителю, не допущенному к </w:t>
            </w:r>
            <w:r w:rsidR="007006CB" w:rsidRPr="009F0CE3">
              <w:rPr>
                <w:sz w:val="20"/>
                <w:szCs w:val="20"/>
              </w:rPr>
              <w:t>участию</w:t>
            </w:r>
            <w:r w:rsidRPr="009F0CE3">
              <w:rPr>
                <w:sz w:val="20"/>
                <w:szCs w:val="20"/>
              </w:rPr>
              <w:t xml:space="preserve"> в аукционе, возвращается в течение трех рабочих дней со дня оформления протокола </w:t>
            </w:r>
            <w:r w:rsidR="00AE4676" w:rsidRPr="009F0CE3">
              <w:rPr>
                <w:sz w:val="20"/>
                <w:szCs w:val="20"/>
              </w:rPr>
              <w:t>рассмотрения</w:t>
            </w:r>
            <w:r w:rsidRPr="009F0CE3">
              <w:rPr>
                <w:sz w:val="20"/>
                <w:szCs w:val="20"/>
              </w:rPr>
              <w:t xml:space="preserve"> заявок на участие в аукционе. </w:t>
            </w:r>
          </w:p>
          <w:p w:rsidR="00464434" w:rsidRPr="009F0CE3" w:rsidRDefault="007006CB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Заявителю</w:t>
            </w:r>
            <w:r w:rsidR="00464434" w:rsidRPr="009F0CE3">
              <w:rPr>
                <w:sz w:val="20"/>
                <w:szCs w:val="20"/>
              </w:rPr>
              <w:t xml:space="preserve">, отозвавшему принятую </w:t>
            </w:r>
            <w:r w:rsidRPr="009F0CE3">
              <w:rPr>
                <w:sz w:val="20"/>
                <w:szCs w:val="20"/>
              </w:rPr>
              <w:t>организатором</w:t>
            </w:r>
            <w:r w:rsidR="00464434" w:rsidRPr="009F0CE3">
              <w:rPr>
                <w:sz w:val="20"/>
                <w:szCs w:val="20"/>
              </w:rPr>
              <w:t xml:space="preserve"> аукциона заявку до дня окончания срока приема заявок, внесенный задаток возвращается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</w:t>
            </w:r>
            <w:r w:rsidRPr="009F0CE3">
              <w:rPr>
                <w:sz w:val="20"/>
                <w:szCs w:val="20"/>
              </w:rPr>
              <w:t>участников</w:t>
            </w:r>
            <w:r w:rsidR="00464434" w:rsidRPr="009F0CE3">
              <w:rPr>
                <w:sz w:val="20"/>
                <w:szCs w:val="20"/>
              </w:rPr>
              <w:t xml:space="preserve"> аукциона.</w:t>
            </w:r>
          </w:p>
          <w:p w:rsidR="00464434" w:rsidRPr="009F0CE3" w:rsidRDefault="007006CB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Организатор аукциона засчитывает задаток, внесенный лицом, признанным победителем аукциона, в счет арендной платы за земельный участок.</w:t>
            </w:r>
          </w:p>
          <w:p w:rsidR="007006CB" w:rsidRPr="009F0CE3" w:rsidRDefault="007006CB" w:rsidP="008B54CB">
            <w:pPr>
              <w:ind w:left="33"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Лица</w:t>
            </w:r>
            <w:r w:rsidR="00855E5D" w:rsidRPr="009F0CE3">
              <w:rPr>
                <w:sz w:val="20"/>
                <w:szCs w:val="20"/>
              </w:rPr>
              <w:t>м</w:t>
            </w:r>
            <w:r w:rsidRPr="009F0CE3">
              <w:rPr>
                <w:sz w:val="20"/>
                <w:szCs w:val="20"/>
              </w:rPr>
              <w:t>, участвовавшим в аукционе, но не победившем в нем, задаток возвращается в течение трех рабочих дней со дня подписания протокола о результатах аукциона.</w:t>
            </w:r>
          </w:p>
          <w:p w:rsidR="007006CB" w:rsidRPr="009F0CE3" w:rsidRDefault="007006CB" w:rsidP="008B54CB">
            <w:pPr>
              <w:ind w:left="33" w:firstLine="317"/>
              <w:jc w:val="both"/>
              <w:rPr>
                <w:b/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В случае уклонения или отказа Победителя аукциона подписать протокол о результатах аукциона</w:t>
            </w:r>
            <w:r w:rsidR="00EA7D57" w:rsidRPr="009F0CE3">
              <w:rPr>
                <w:sz w:val="20"/>
                <w:szCs w:val="20"/>
              </w:rPr>
              <w:t>,</w:t>
            </w:r>
            <w:r w:rsidRPr="009F0CE3">
              <w:rPr>
                <w:sz w:val="20"/>
                <w:szCs w:val="20"/>
              </w:rPr>
              <w:t xml:space="preserve"> договор аренды земельного участка задаток ему не возвращается.</w:t>
            </w:r>
          </w:p>
        </w:tc>
      </w:tr>
      <w:tr w:rsidR="00467EA7" w:rsidRPr="009F0CE3" w:rsidTr="008B54CB">
        <w:trPr>
          <w:trHeight w:val="278"/>
        </w:trPr>
        <w:tc>
          <w:tcPr>
            <w:tcW w:w="468" w:type="dxa"/>
          </w:tcPr>
          <w:p w:rsidR="00467EA7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1</w:t>
            </w:r>
            <w:r w:rsidR="003E4575" w:rsidRPr="009F0CE3">
              <w:rPr>
                <w:color w:val="000000"/>
                <w:sz w:val="20"/>
                <w:szCs w:val="20"/>
              </w:rPr>
              <w:t>3</w:t>
            </w:r>
            <w:r w:rsidRPr="009F0CE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Заявитель не допускается к участию в аукционе </w:t>
            </w:r>
            <w:r w:rsidR="00834AD7" w:rsidRPr="009F0CE3">
              <w:rPr>
                <w:sz w:val="20"/>
                <w:szCs w:val="20"/>
              </w:rPr>
              <w:t>на</w:t>
            </w:r>
            <w:r w:rsidR="008357F4" w:rsidRPr="009F0CE3">
              <w:rPr>
                <w:sz w:val="20"/>
                <w:szCs w:val="20"/>
              </w:rPr>
              <w:t xml:space="preserve"> прав</w:t>
            </w:r>
            <w:r w:rsidR="00834AD7" w:rsidRPr="009F0CE3">
              <w:rPr>
                <w:sz w:val="20"/>
                <w:szCs w:val="20"/>
              </w:rPr>
              <w:t>о</w:t>
            </w:r>
            <w:r w:rsidR="008357F4" w:rsidRPr="009F0CE3">
              <w:rPr>
                <w:sz w:val="20"/>
                <w:szCs w:val="20"/>
              </w:rPr>
              <w:t xml:space="preserve"> заключени</w:t>
            </w:r>
            <w:r w:rsidR="00834AD7" w:rsidRPr="009F0CE3">
              <w:rPr>
                <w:sz w:val="20"/>
                <w:szCs w:val="20"/>
              </w:rPr>
              <w:t>я</w:t>
            </w:r>
            <w:r w:rsidR="008357F4" w:rsidRPr="009F0CE3">
              <w:rPr>
                <w:sz w:val="20"/>
                <w:szCs w:val="20"/>
              </w:rPr>
              <w:t xml:space="preserve"> договор</w:t>
            </w:r>
            <w:r w:rsidR="00EA7D57" w:rsidRPr="009F0CE3">
              <w:rPr>
                <w:sz w:val="20"/>
                <w:szCs w:val="20"/>
              </w:rPr>
              <w:t>ов</w:t>
            </w:r>
            <w:r w:rsidR="008357F4" w:rsidRPr="009F0CE3">
              <w:rPr>
                <w:sz w:val="20"/>
                <w:szCs w:val="20"/>
              </w:rPr>
              <w:t xml:space="preserve"> аренды </w:t>
            </w:r>
            <w:r w:rsidR="000C4DEF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  <w:r w:rsidR="00834AD7" w:rsidRPr="009F0CE3">
              <w:rPr>
                <w:sz w:val="20"/>
                <w:szCs w:val="20"/>
              </w:rPr>
              <w:t>,</w:t>
            </w:r>
            <w:r w:rsidR="008357F4" w:rsidRPr="009F0CE3">
              <w:rPr>
                <w:sz w:val="20"/>
                <w:szCs w:val="20"/>
              </w:rPr>
              <w:t xml:space="preserve"> </w:t>
            </w:r>
            <w:r w:rsidRPr="009F0CE3">
              <w:rPr>
                <w:sz w:val="20"/>
                <w:szCs w:val="20"/>
              </w:rPr>
              <w:t>в следующих случаях:</w:t>
            </w:r>
          </w:p>
          <w:p w:rsidR="00467EA7" w:rsidRPr="009F0CE3" w:rsidRDefault="00467EA7" w:rsidP="008B54CB">
            <w:pPr>
              <w:ind w:firstLine="275"/>
              <w:jc w:val="both"/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20"/>
                <w:szCs w:val="20"/>
              </w:rPr>
            </w:pPr>
            <w:r w:rsidRPr="009F0CE3">
              <w:rPr>
                <w:bCs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20"/>
                <w:szCs w:val="20"/>
              </w:rPr>
            </w:pPr>
            <w:r w:rsidRPr="009F0CE3">
              <w:rPr>
                <w:bCs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20"/>
                <w:szCs w:val="20"/>
              </w:rPr>
            </w:pPr>
            <w:r w:rsidRPr="009F0CE3">
              <w:rPr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20"/>
                <w:szCs w:val="20"/>
              </w:rPr>
            </w:pPr>
            <w:r w:rsidRPr="009F0CE3">
              <w:rPr>
                <w:bCs/>
                <w:sz w:val="20"/>
                <w:szCs w:val="20"/>
              </w:rPr>
      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467EA7" w:rsidRPr="009F0CE3" w:rsidRDefault="007C504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20"/>
                <w:szCs w:val="20"/>
              </w:rPr>
            </w:pPr>
            <w:r w:rsidRPr="009F0CE3">
              <w:rPr>
                <w:bCs/>
                <w:sz w:val="20"/>
                <w:szCs w:val="20"/>
              </w:rPr>
              <w:t>5)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7C5046" w:rsidRPr="009F0CE3" w:rsidTr="008B54CB">
        <w:trPr>
          <w:trHeight w:val="278"/>
        </w:trPr>
        <w:tc>
          <w:tcPr>
            <w:tcW w:w="468" w:type="dxa"/>
          </w:tcPr>
          <w:p w:rsidR="007C5046" w:rsidRPr="009F0CE3" w:rsidRDefault="001D53D8" w:rsidP="008B54CB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1</w:t>
            </w:r>
            <w:r w:rsidR="003E4575" w:rsidRPr="009F0CE3">
              <w:rPr>
                <w:color w:val="000000"/>
                <w:sz w:val="20"/>
                <w:szCs w:val="20"/>
              </w:rPr>
              <w:t>4</w:t>
            </w:r>
            <w:r w:rsidRPr="009F0CE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Признание заявителя участником аукциона</w:t>
            </w:r>
            <w:r w:rsidR="00AE4676" w:rsidRPr="009F0CE3">
              <w:rPr>
                <w:sz w:val="20"/>
                <w:szCs w:val="20"/>
              </w:rPr>
              <w:t xml:space="preserve"> </w:t>
            </w:r>
            <w:r w:rsidR="00834AD7" w:rsidRPr="009F0CE3">
              <w:rPr>
                <w:sz w:val="20"/>
                <w:szCs w:val="20"/>
              </w:rPr>
              <w:t xml:space="preserve">на </w:t>
            </w:r>
            <w:r w:rsidR="00AE4676" w:rsidRPr="009F0CE3">
              <w:rPr>
                <w:sz w:val="20"/>
                <w:szCs w:val="20"/>
              </w:rPr>
              <w:t>прав</w:t>
            </w:r>
            <w:r w:rsidR="00834AD7" w:rsidRPr="009F0CE3">
              <w:rPr>
                <w:sz w:val="20"/>
                <w:szCs w:val="20"/>
              </w:rPr>
              <w:t xml:space="preserve">о </w:t>
            </w:r>
            <w:r w:rsidR="00AE4676" w:rsidRPr="009F0CE3">
              <w:rPr>
                <w:sz w:val="20"/>
                <w:szCs w:val="20"/>
              </w:rPr>
              <w:t>заключени</w:t>
            </w:r>
            <w:r w:rsidR="00834AD7" w:rsidRPr="009F0CE3">
              <w:rPr>
                <w:sz w:val="20"/>
                <w:szCs w:val="20"/>
              </w:rPr>
              <w:t>я</w:t>
            </w:r>
            <w:r w:rsidR="00AE4676" w:rsidRPr="009F0CE3">
              <w:rPr>
                <w:sz w:val="20"/>
                <w:szCs w:val="20"/>
              </w:rPr>
              <w:t xml:space="preserve"> договор</w:t>
            </w:r>
            <w:r w:rsidR="00EA7D57" w:rsidRPr="009F0CE3">
              <w:rPr>
                <w:sz w:val="20"/>
                <w:szCs w:val="20"/>
              </w:rPr>
              <w:t>ов</w:t>
            </w:r>
            <w:r w:rsidR="00AE4676" w:rsidRPr="009F0CE3">
              <w:rPr>
                <w:sz w:val="20"/>
                <w:szCs w:val="20"/>
              </w:rPr>
              <w:t xml:space="preserve"> аренды </w:t>
            </w:r>
            <w:r w:rsidR="000C4DEF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</w:p>
        </w:tc>
        <w:tc>
          <w:tcPr>
            <w:tcW w:w="6945" w:type="dxa"/>
          </w:tcPr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Заявитель</w:t>
            </w:r>
            <w:r w:rsidR="00AE4676" w:rsidRPr="009F0CE3">
              <w:rPr>
                <w:sz w:val="20"/>
                <w:szCs w:val="20"/>
              </w:rPr>
              <w:t xml:space="preserve"> </w:t>
            </w:r>
            <w:r w:rsidRPr="009F0CE3">
              <w:rPr>
                <w:sz w:val="20"/>
                <w:szCs w:val="20"/>
              </w:rPr>
              <w:t>становится участни</w:t>
            </w:r>
            <w:r w:rsidR="00AE4676" w:rsidRPr="009F0CE3">
              <w:rPr>
                <w:sz w:val="20"/>
                <w:szCs w:val="20"/>
              </w:rPr>
              <w:t>ком аукциона с даты подписания О</w:t>
            </w:r>
            <w:r w:rsidRPr="009F0CE3">
              <w:rPr>
                <w:sz w:val="20"/>
                <w:szCs w:val="20"/>
              </w:rPr>
              <w:t>рганизатором аукциона протокола рассмотрения заявок.</w:t>
            </w:r>
          </w:p>
          <w:p w:rsidR="007C5046" w:rsidRPr="009F0CE3" w:rsidRDefault="007C504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20"/>
                <w:szCs w:val="20"/>
              </w:rPr>
            </w:pPr>
          </w:p>
        </w:tc>
      </w:tr>
      <w:tr w:rsidR="00467EA7" w:rsidRPr="009F0CE3" w:rsidTr="002446A6">
        <w:trPr>
          <w:trHeight w:val="267"/>
        </w:trPr>
        <w:tc>
          <w:tcPr>
            <w:tcW w:w="468" w:type="dxa"/>
          </w:tcPr>
          <w:p w:rsidR="00467EA7" w:rsidRPr="009F0CE3" w:rsidRDefault="001D53D8" w:rsidP="008B54CB">
            <w:pPr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1</w:t>
            </w:r>
            <w:r w:rsidR="003E4575" w:rsidRPr="009F0CE3">
              <w:rPr>
                <w:sz w:val="20"/>
                <w:szCs w:val="20"/>
              </w:rPr>
              <w:t>5</w:t>
            </w:r>
            <w:r w:rsidR="00467EA7" w:rsidRPr="009F0CE3">
              <w:rPr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467EA7" w:rsidRPr="009F0CE3" w:rsidRDefault="00AE4676" w:rsidP="008B54CB">
            <w:pPr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Порядок определения победителя аукциона </w:t>
            </w:r>
            <w:r w:rsidR="00834AD7" w:rsidRPr="009F0CE3">
              <w:rPr>
                <w:sz w:val="20"/>
                <w:szCs w:val="20"/>
              </w:rPr>
              <w:t>на</w:t>
            </w:r>
            <w:r w:rsidRPr="009F0CE3">
              <w:rPr>
                <w:sz w:val="20"/>
                <w:szCs w:val="20"/>
              </w:rPr>
              <w:t xml:space="preserve"> прав</w:t>
            </w:r>
            <w:r w:rsidR="00834AD7" w:rsidRPr="009F0CE3">
              <w:rPr>
                <w:sz w:val="20"/>
                <w:szCs w:val="20"/>
              </w:rPr>
              <w:t xml:space="preserve">о </w:t>
            </w:r>
            <w:r w:rsidRPr="009F0CE3">
              <w:rPr>
                <w:sz w:val="20"/>
                <w:szCs w:val="20"/>
              </w:rPr>
              <w:t>заключени</w:t>
            </w:r>
            <w:r w:rsidR="00834AD7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EA7D57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0C4DEF" w:rsidRPr="009F0CE3">
              <w:rPr>
                <w:sz w:val="20"/>
                <w:szCs w:val="20"/>
              </w:rPr>
              <w:t xml:space="preserve">земельных участков, государственная собственность </w:t>
            </w:r>
            <w:r w:rsidR="000C4DEF" w:rsidRPr="009F0CE3">
              <w:rPr>
                <w:sz w:val="20"/>
                <w:szCs w:val="20"/>
              </w:rPr>
              <w:lastRenderedPageBreak/>
              <w:t>на которые не разграничена, расположенных на территории города Элисты</w:t>
            </w:r>
          </w:p>
        </w:tc>
        <w:tc>
          <w:tcPr>
            <w:tcW w:w="6945" w:type="dxa"/>
          </w:tcPr>
          <w:p w:rsidR="00AE4676" w:rsidRPr="009F0CE3" w:rsidRDefault="00AE467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lastRenderedPageBreak/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335583" w:rsidRPr="009F0CE3" w:rsidRDefault="00AE467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8357F4" w:rsidRPr="009F0CE3" w:rsidRDefault="00AE4676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Протокол о результатах аукциона составляется в двух экземплярах, один </w:t>
            </w:r>
            <w:r w:rsidRPr="009F0CE3">
              <w:rPr>
                <w:sz w:val="20"/>
                <w:szCs w:val="20"/>
              </w:rPr>
              <w:lastRenderedPageBreak/>
              <w:t>из которых передается победителю аукциона, а второй остается у организатора аукциона.</w:t>
            </w:r>
            <w:r w:rsidR="008357F4" w:rsidRPr="009F0CE3">
              <w:rPr>
                <w:sz w:val="20"/>
                <w:szCs w:val="20"/>
              </w:rPr>
              <w:t xml:space="preserve"> </w:t>
            </w:r>
          </w:p>
          <w:p w:rsidR="00737A10" w:rsidRPr="009F0CE3" w:rsidRDefault="008357F4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467EA7" w:rsidRPr="009F0CE3" w:rsidTr="008B54CB">
        <w:trPr>
          <w:trHeight w:val="274"/>
        </w:trPr>
        <w:tc>
          <w:tcPr>
            <w:tcW w:w="468" w:type="dxa"/>
          </w:tcPr>
          <w:p w:rsidR="00467EA7" w:rsidRPr="009F0CE3" w:rsidRDefault="00467EA7" w:rsidP="008B54CB">
            <w:pPr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lastRenderedPageBreak/>
              <w:t>1</w:t>
            </w:r>
            <w:r w:rsidR="00CB5DDD" w:rsidRPr="009F0CE3">
              <w:rPr>
                <w:sz w:val="20"/>
                <w:szCs w:val="20"/>
              </w:rPr>
              <w:t>6</w:t>
            </w:r>
            <w:r w:rsidRPr="009F0CE3">
              <w:rPr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467EA7" w:rsidRPr="009F0CE3" w:rsidRDefault="008357F4" w:rsidP="008B54CB">
            <w:pPr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Порядок заключения договора аренды </w:t>
            </w:r>
            <w:r w:rsidR="000C4DEF" w:rsidRPr="009F0CE3">
              <w:rPr>
                <w:sz w:val="20"/>
                <w:szCs w:val="20"/>
              </w:rPr>
              <w:t>з</w:t>
            </w:r>
            <w:r w:rsidR="00DD4CC4" w:rsidRPr="009F0CE3">
              <w:rPr>
                <w:sz w:val="20"/>
                <w:szCs w:val="20"/>
              </w:rPr>
              <w:t>емельного</w:t>
            </w:r>
            <w:r w:rsidR="000C4DEF" w:rsidRPr="009F0CE3">
              <w:rPr>
                <w:sz w:val="20"/>
                <w:szCs w:val="20"/>
              </w:rPr>
              <w:t xml:space="preserve"> участк</w:t>
            </w:r>
            <w:r w:rsidR="00DD4CC4" w:rsidRPr="009F0CE3">
              <w:rPr>
                <w:sz w:val="20"/>
                <w:szCs w:val="20"/>
              </w:rPr>
              <w:t>а</w:t>
            </w:r>
            <w:r w:rsidR="000C4DEF" w:rsidRPr="009F0CE3">
              <w:rPr>
                <w:sz w:val="20"/>
                <w:szCs w:val="20"/>
              </w:rPr>
              <w:t>, государственная собственность на которы</w:t>
            </w:r>
            <w:r w:rsidR="00DD4CC4" w:rsidRPr="009F0CE3">
              <w:rPr>
                <w:sz w:val="20"/>
                <w:szCs w:val="20"/>
              </w:rPr>
              <w:t>й не разграничена, расположенного</w:t>
            </w:r>
            <w:r w:rsidR="000C4DEF" w:rsidRPr="009F0CE3">
              <w:rPr>
                <w:sz w:val="20"/>
                <w:szCs w:val="20"/>
              </w:rPr>
              <w:t xml:space="preserve"> на территории города Элисты</w:t>
            </w:r>
          </w:p>
        </w:tc>
        <w:tc>
          <w:tcPr>
            <w:tcW w:w="6945" w:type="dxa"/>
          </w:tcPr>
          <w:p w:rsidR="00BA4107" w:rsidRPr="009F0CE3" w:rsidRDefault="008754B4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3C3739" w:rsidRPr="009F0CE3" w:rsidRDefault="003C3739" w:rsidP="008B54CB">
            <w:pPr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Pr="009F0CE3">
              <w:rPr>
                <w:color w:val="000000"/>
                <w:sz w:val="20"/>
                <w:szCs w:val="20"/>
              </w:rPr>
              <w:t>Министерство по земельным и имущественным отношениям Республики Калмыкия</w:t>
            </w:r>
            <w:r w:rsidRPr="009F0CE3">
              <w:rPr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8754B4" w:rsidRPr="009F0CE3" w:rsidTr="008B54CB">
        <w:trPr>
          <w:trHeight w:val="274"/>
        </w:trPr>
        <w:tc>
          <w:tcPr>
            <w:tcW w:w="468" w:type="dxa"/>
          </w:tcPr>
          <w:p w:rsidR="008754B4" w:rsidRPr="009F0CE3" w:rsidRDefault="003E4575" w:rsidP="008B54CB">
            <w:pPr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1</w:t>
            </w:r>
            <w:r w:rsidR="00CB5DDD" w:rsidRPr="009F0CE3">
              <w:rPr>
                <w:sz w:val="20"/>
                <w:szCs w:val="20"/>
              </w:rPr>
              <w:t>7</w:t>
            </w:r>
            <w:r w:rsidR="001D53D8" w:rsidRPr="009F0CE3">
              <w:rPr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8754B4" w:rsidRPr="009F0CE3" w:rsidRDefault="008754B4" w:rsidP="008B54CB">
            <w:pPr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6945" w:type="dxa"/>
          </w:tcPr>
          <w:p w:rsidR="008754B4" w:rsidRPr="009F0CE3" w:rsidRDefault="008754B4" w:rsidP="008B54CB">
            <w:pPr>
              <w:autoSpaceDE w:val="0"/>
              <w:autoSpaceDN w:val="0"/>
              <w:adjustRightInd w:val="0"/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Осмотр земельного участка производится заявителем самостоятельно с даты опубликования настоящего извещения. </w:t>
            </w:r>
          </w:p>
          <w:p w:rsidR="008754B4" w:rsidRPr="009F0CE3" w:rsidRDefault="008754B4" w:rsidP="008B54CB">
            <w:pPr>
              <w:ind w:firstLine="317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Со дня приема заявок лицо, желающее принять участие в аукционе, имеет право предварительно ознакомится с иной информацией, касающейся земельного участка, неуказанной в извещении в </w:t>
            </w:r>
            <w:r w:rsidRPr="009F0CE3">
              <w:rPr>
                <w:color w:val="000000"/>
                <w:sz w:val="20"/>
                <w:szCs w:val="20"/>
              </w:rPr>
              <w:t xml:space="preserve">Министерстве по земельным и имущественным отношениям Республики Калмыкия, по рабочим дням с 09 час. 00 мин. до 13 час. 00 мин. и с 14 час. 00 мин. до 18 час. 00 мин.по местному времени, по адресу: </w:t>
            </w:r>
            <w:r w:rsidRPr="009F0CE3">
              <w:rPr>
                <w:sz w:val="20"/>
                <w:szCs w:val="20"/>
              </w:rPr>
              <w:t xml:space="preserve"> РФ, Республика Калмыкия, г. Элиста, АТО «Город Шахмат», 8.3, каб. № </w:t>
            </w:r>
            <w:r w:rsidR="00DD4CC4" w:rsidRPr="009F0CE3">
              <w:rPr>
                <w:sz w:val="20"/>
                <w:szCs w:val="20"/>
              </w:rPr>
              <w:t>3, тел. для справок: 8</w:t>
            </w:r>
            <w:r w:rsidR="002B6C85" w:rsidRPr="009F0CE3">
              <w:rPr>
                <w:sz w:val="20"/>
                <w:szCs w:val="20"/>
              </w:rPr>
              <w:t xml:space="preserve"> </w:t>
            </w:r>
            <w:r w:rsidRPr="009F0CE3">
              <w:rPr>
                <w:sz w:val="20"/>
                <w:szCs w:val="20"/>
              </w:rPr>
              <w:t>(84722)</w:t>
            </w:r>
            <w:r w:rsidR="002B6C85" w:rsidRPr="009F0CE3">
              <w:rPr>
                <w:sz w:val="20"/>
                <w:szCs w:val="20"/>
              </w:rPr>
              <w:t xml:space="preserve"> </w:t>
            </w:r>
            <w:r w:rsidR="00392737" w:rsidRPr="009F0CE3">
              <w:rPr>
                <w:sz w:val="20"/>
                <w:szCs w:val="20"/>
              </w:rPr>
              <w:t>5-07-10</w:t>
            </w:r>
            <w:r w:rsidRPr="009F0CE3">
              <w:rPr>
                <w:sz w:val="20"/>
                <w:szCs w:val="20"/>
              </w:rPr>
              <w:t xml:space="preserve">. </w:t>
            </w:r>
          </w:p>
        </w:tc>
      </w:tr>
      <w:tr w:rsidR="00335583" w:rsidRPr="009F0CE3" w:rsidTr="008B54CB">
        <w:trPr>
          <w:trHeight w:val="715"/>
        </w:trPr>
        <w:tc>
          <w:tcPr>
            <w:tcW w:w="468" w:type="dxa"/>
          </w:tcPr>
          <w:p w:rsidR="00335583" w:rsidRPr="009F0CE3" w:rsidRDefault="003E4575" w:rsidP="008B54CB">
            <w:pPr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1</w:t>
            </w:r>
            <w:r w:rsidR="00CB5DDD" w:rsidRPr="009F0CE3">
              <w:rPr>
                <w:sz w:val="20"/>
                <w:szCs w:val="20"/>
              </w:rPr>
              <w:t>8</w:t>
            </w:r>
            <w:r w:rsidR="001D53D8" w:rsidRPr="009F0CE3">
              <w:rPr>
                <w:sz w:val="20"/>
                <w:szCs w:val="20"/>
              </w:rPr>
              <w:t>.</w:t>
            </w:r>
          </w:p>
        </w:tc>
        <w:tc>
          <w:tcPr>
            <w:tcW w:w="3077" w:type="dxa"/>
            <w:shd w:val="clear" w:color="auto" w:fill="auto"/>
          </w:tcPr>
          <w:p w:rsidR="00335583" w:rsidRPr="009F0CE3" w:rsidRDefault="00335583" w:rsidP="008B54CB">
            <w:pPr>
              <w:ind w:firstLine="275"/>
              <w:jc w:val="both"/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Срок принятия решения об отказе  в проведении аукциона </w:t>
            </w:r>
            <w:r w:rsidR="00834AD7" w:rsidRPr="009F0CE3">
              <w:rPr>
                <w:sz w:val="20"/>
                <w:szCs w:val="20"/>
              </w:rPr>
              <w:t xml:space="preserve">на </w:t>
            </w:r>
            <w:r w:rsidRPr="009F0CE3">
              <w:rPr>
                <w:sz w:val="20"/>
                <w:szCs w:val="20"/>
              </w:rPr>
              <w:t>прав</w:t>
            </w:r>
            <w:r w:rsidR="00834AD7" w:rsidRPr="009F0CE3">
              <w:rPr>
                <w:sz w:val="20"/>
                <w:szCs w:val="20"/>
              </w:rPr>
              <w:t>о</w:t>
            </w:r>
            <w:r w:rsidRPr="009F0CE3">
              <w:rPr>
                <w:sz w:val="20"/>
                <w:szCs w:val="20"/>
              </w:rPr>
              <w:t xml:space="preserve"> заключени</w:t>
            </w:r>
            <w:r w:rsidR="00834AD7" w:rsidRPr="009F0CE3">
              <w:rPr>
                <w:sz w:val="20"/>
                <w:szCs w:val="20"/>
              </w:rPr>
              <w:t>я</w:t>
            </w:r>
            <w:r w:rsidRPr="009F0CE3">
              <w:rPr>
                <w:sz w:val="20"/>
                <w:szCs w:val="20"/>
              </w:rPr>
              <w:t xml:space="preserve"> договор</w:t>
            </w:r>
            <w:r w:rsidR="00CB5DDD" w:rsidRPr="009F0CE3">
              <w:rPr>
                <w:sz w:val="20"/>
                <w:szCs w:val="20"/>
              </w:rPr>
              <w:t>ов</w:t>
            </w:r>
            <w:r w:rsidRPr="009F0CE3">
              <w:rPr>
                <w:sz w:val="20"/>
                <w:szCs w:val="20"/>
              </w:rPr>
              <w:t xml:space="preserve"> аренды </w:t>
            </w:r>
            <w:r w:rsidR="00EF5A97" w:rsidRPr="009F0CE3">
              <w:rPr>
                <w:sz w:val="20"/>
                <w:szCs w:val="20"/>
              </w:rPr>
              <w:t>земельных участков, государственная собственность на которые не разграничена, расположенных на территории города Элисты</w:t>
            </w:r>
          </w:p>
        </w:tc>
        <w:tc>
          <w:tcPr>
            <w:tcW w:w="6945" w:type="dxa"/>
            <w:shd w:val="clear" w:color="auto" w:fill="auto"/>
          </w:tcPr>
          <w:p w:rsidR="00335583" w:rsidRPr="009F0CE3" w:rsidRDefault="00335583" w:rsidP="008B54CB">
            <w:pPr>
              <w:ind w:firstLine="317"/>
              <w:jc w:val="both"/>
              <w:rPr>
                <w:b/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 xml:space="preserve">Организатор аукциона вправе отказаться от проведения аукциона </w:t>
            </w:r>
            <w:r w:rsidR="00686EB9" w:rsidRPr="009F0CE3">
              <w:rPr>
                <w:sz w:val="20"/>
                <w:szCs w:val="20"/>
              </w:rPr>
              <w:t>в соответствии с п.</w:t>
            </w:r>
            <w:r w:rsidR="00182625" w:rsidRPr="009F0CE3">
              <w:rPr>
                <w:sz w:val="20"/>
                <w:szCs w:val="20"/>
              </w:rPr>
              <w:t xml:space="preserve"> </w:t>
            </w:r>
            <w:r w:rsidR="00686EB9" w:rsidRPr="009F0CE3">
              <w:rPr>
                <w:sz w:val="20"/>
                <w:szCs w:val="20"/>
              </w:rPr>
              <w:t>24 ст.</w:t>
            </w:r>
            <w:r w:rsidR="00182625" w:rsidRPr="009F0CE3">
              <w:rPr>
                <w:sz w:val="20"/>
                <w:szCs w:val="20"/>
              </w:rPr>
              <w:t xml:space="preserve"> </w:t>
            </w:r>
            <w:r w:rsidR="00686EB9" w:rsidRPr="009F0CE3">
              <w:rPr>
                <w:sz w:val="20"/>
                <w:szCs w:val="20"/>
              </w:rPr>
              <w:t>39.11 Земельного Кодекса российской Федерации.</w:t>
            </w:r>
          </w:p>
        </w:tc>
      </w:tr>
      <w:tr w:rsidR="00335583" w:rsidRPr="009F0CE3" w:rsidTr="008B54CB">
        <w:trPr>
          <w:trHeight w:val="464"/>
        </w:trPr>
        <w:tc>
          <w:tcPr>
            <w:tcW w:w="468" w:type="dxa"/>
          </w:tcPr>
          <w:p w:rsidR="00335583" w:rsidRPr="009F0CE3" w:rsidRDefault="00CB5DDD" w:rsidP="008B54CB">
            <w:pPr>
              <w:rPr>
                <w:sz w:val="20"/>
                <w:szCs w:val="20"/>
              </w:rPr>
            </w:pPr>
            <w:r w:rsidRPr="009F0CE3">
              <w:rPr>
                <w:sz w:val="20"/>
                <w:szCs w:val="20"/>
              </w:rPr>
              <w:t>19</w:t>
            </w:r>
            <w:r w:rsidR="001D53D8" w:rsidRPr="009F0CE3">
              <w:rPr>
                <w:sz w:val="20"/>
                <w:szCs w:val="20"/>
              </w:rPr>
              <w:t>.</w:t>
            </w:r>
          </w:p>
        </w:tc>
        <w:tc>
          <w:tcPr>
            <w:tcW w:w="3077" w:type="dxa"/>
          </w:tcPr>
          <w:p w:rsidR="00335583" w:rsidRPr="009F0CE3" w:rsidRDefault="00335583" w:rsidP="008B54CB">
            <w:pPr>
              <w:spacing w:before="100" w:beforeAutospacing="1" w:after="100" w:afterAutospacing="1"/>
              <w:ind w:firstLine="275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bCs/>
                <w:color w:val="000000"/>
                <w:sz w:val="20"/>
                <w:szCs w:val="20"/>
              </w:rPr>
              <w:t>Существенные условия договора аренды земельного участка</w:t>
            </w:r>
            <w:r w:rsidR="00CB5DDD" w:rsidRPr="009F0CE3">
              <w:rPr>
                <w:bCs/>
                <w:color w:val="000000"/>
                <w:sz w:val="20"/>
                <w:szCs w:val="20"/>
              </w:rPr>
              <w:t>,</w:t>
            </w:r>
            <w:r w:rsidRPr="009F0CE3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F5A97" w:rsidRPr="009F0CE3">
              <w:rPr>
                <w:bCs/>
                <w:color w:val="000000"/>
                <w:sz w:val="20"/>
                <w:szCs w:val="20"/>
              </w:rPr>
              <w:t>государственная собственность на которы</w:t>
            </w:r>
            <w:r w:rsidR="00CB5DDD" w:rsidRPr="009F0CE3">
              <w:rPr>
                <w:bCs/>
                <w:color w:val="000000"/>
                <w:sz w:val="20"/>
                <w:szCs w:val="20"/>
              </w:rPr>
              <w:t>й</w:t>
            </w:r>
            <w:r w:rsidR="00EF5A97" w:rsidRPr="009F0CE3">
              <w:rPr>
                <w:bCs/>
                <w:color w:val="000000"/>
                <w:sz w:val="20"/>
                <w:szCs w:val="20"/>
              </w:rPr>
              <w:t xml:space="preserve"> не разграничена, расположенн</w:t>
            </w:r>
            <w:r w:rsidR="00834AD7" w:rsidRPr="009F0CE3">
              <w:rPr>
                <w:bCs/>
                <w:color w:val="000000"/>
                <w:sz w:val="20"/>
                <w:szCs w:val="20"/>
              </w:rPr>
              <w:t>ого</w:t>
            </w:r>
            <w:r w:rsidR="00EF5A97" w:rsidRPr="009F0CE3">
              <w:rPr>
                <w:bCs/>
                <w:color w:val="000000"/>
                <w:sz w:val="20"/>
                <w:szCs w:val="20"/>
              </w:rPr>
              <w:t xml:space="preserve"> на территории города Элисты</w:t>
            </w:r>
          </w:p>
        </w:tc>
        <w:tc>
          <w:tcPr>
            <w:tcW w:w="6945" w:type="dxa"/>
          </w:tcPr>
          <w:p w:rsidR="00CB5DDD" w:rsidRPr="009F0CE3" w:rsidRDefault="00335583" w:rsidP="008B54CB">
            <w:pPr>
              <w:ind w:firstLine="318"/>
              <w:jc w:val="both"/>
              <w:rPr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9F0CE3">
              <w:rPr>
                <w:sz w:val="20"/>
                <w:szCs w:val="20"/>
              </w:rPr>
              <w:t>и ограничения в использовании земельного участка</w:t>
            </w:r>
            <w:r w:rsidR="00CB5DDD" w:rsidRPr="009F0CE3">
              <w:rPr>
                <w:sz w:val="20"/>
                <w:szCs w:val="20"/>
              </w:rPr>
              <w:t>.</w:t>
            </w:r>
          </w:p>
          <w:p w:rsidR="00BC7321" w:rsidRPr="009F0CE3" w:rsidRDefault="00BC7321" w:rsidP="0037252D">
            <w:pPr>
              <w:ind w:firstLine="318"/>
              <w:jc w:val="both"/>
              <w:rPr>
                <w:color w:val="000000"/>
                <w:sz w:val="20"/>
                <w:szCs w:val="20"/>
              </w:rPr>
            </w:pPr>
          </w:p>
          <w:p w:rsidR="009370C4" w:rsidRPr="009F0CE3" w:rsidRDefault="009370C4" w:rsidP="008B54CB">
            <w:pPr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Срок аренды земельного участка, предполагаемого для предоставления с торгов в аренду: по Лоту № 1- № 10 лет.</w:t>
            </w:r>
          </w:p>
          <w:p w:rsidR="00086A78" w:rsidRPr="009F0CE3" w:rsidRDefault="00335583" w:rsidP="008B54CB">
            <w:pPr>
              <w:ind w:firstLine="318"/>
              <w:jc w:val="both"/>
              <w:rPr>
                <w:color w:val="000000"/>
                <w:sz w:val="20"/>
                <w:szCs w:val="20"/>
              </w:rPr>
            </w:pPr>
            <w:r w:rsidRPr="009F0CE3">
              <w:rPr>
                <w:color w:val="000000"/>
                <w:sz w:val="20"/>
                <w:szCs w:val="20"/>
              </w:rPr>
              <w:t>Размер ежегодной арендной платы будет установлен в соответствии с предложением участника торгов о размере арендной платы.</w:t>
            </w:r>
          </w:p>
        </w:tc>
      </w:tr>
    </w:tbl>
    <w:p w:rsidR="0092793C" w:rsidRPr="009F0CE3" w:rsidRDefault="0092793C" w:rsidP="008C6972">
      <w:pPr>
        <w:ind w:firstLine="540"/>
        <w:jc w:val="both"/>
      </w:pPr>
    </w:p>
    <w:p w:rsidR="008B5A63" w:rsidRPr="009F0CE3" w:rsidRDefault="00222E46" w:rsidP="0092793C">
      <w:pPr>
        <w:ind w:firstLine="567"/>
        <w:jc w:val="both"/>
        <w:rPr>
          <w:rFonts w:ascii="Verdana" w:hAnsi="Verdana"/>
        </w:rPr>
      </w:pPr>
      <w:r w:rsidRPr="009F0CE3">
        <w:t>За справками обращат</w:t>
      </w:r>
      <w:r w:rsidR="0092793C" w:rsidRPr="009F0CE3">
        <w:t>ься</w:t>
      </w:r>
      <w:r w:rsidRPr="009F0CE3">
        <w:t xml:space="preserve"> </w:t>
      </w:r>
      <w:r w:rsidR="00C97C69" w:rsidRPr="009F0CE3">
        <w:t>в Министерств</w:t>
      </w:r>
      <w:r w:rsidR="0092793C" w:rsidRPr="009F0CE3">
        <w:t>о</w:t>
      </w:r>
      <w:r w:rsidR="00C97C69" w:rsidRPr="009F0CE3">
        <w:t xml:space="preserve"> </w:t>
      </w:r>
      <w:r w:rsidR="000F4B1B" w:rsidRPr="009F0CE3">
        <w:t xml:space="preserve">по </w:t>
      </w:r>
      <w:r w:rsidR="00C97C69" w:rsidRPr="009F0CE3">
        <w:t>земельны</w:t>
      </w:r>
      <w:r w:rsidR="000F4B1B" w:rsidRPr="009F0CE3">
        <w:t xml:space="preserve">м и имущественным </w:t>
      </w:r>
      <w:r w:rsidR="00C97C69" w:rsidRPr="009F0CE3">
        <w:t>отношени</w:t>
      </w:r>
      <w:r w:rsidR="008C6972" w:rsidRPr="009F0CE3">
        <w:t>ям</w:t>
      </w:r>
      <w:r w:rsidR="00C97C69" w:rsidRPr="009F0CE3">
        <w:t xml:space="preserve"> Республики Калмыкия по адресу: </w:t>
      </w:r>
      <w:r w:rsidR="008C6972" w:rsidRPr="009F0CE3">
        <w:t xml:space="preserve">Республика Калмыкия, </w:t>
      </w:r>
      <w:r w:rsidR="00DC0B8E" w:rsidRPr="009F0CE3">
        <w:t xml:space="preserve">Республика Калмыкия, г. Элиста, АТО «Город Шахмат», 8.3., каб. </w:t>
      </w:r>
      <w:r w:rsidR="00A247CE" w:rsidRPr="009F0CE3">
        <w:t>3</w:t>
      </w:r>
      <w:r w:rsidR="00DC0B8E" w:rsidRPr="009F0CE3">
        <w:t xml:space="preserve"> </w:t>
      </w:r>
      <w:r w:rsidR="00D86C65" w:rsidRPr="009F0CE3">
        <w:t>и</w:t>
      </w:r>
      <w:r w:rsidR="00C97C69" w:rsidRPr="009F0CE3">
        <w:t>ли по</w:t>
      </w:r>
      <w:r w:rsidR="0092793C" w:rsidRPr="009F0CE3">
        <w:t xml:space="preserve"> </w:t>
      </w:r>
      <w:r w:rsidR="00C97C69" w:rsidRPr="009F0CE3">
        <w:t>телефону</w:t>
      </w:r>
      <w:r w:rsidR="00D86C65" w:rsidRPr="009F0CE3">
        <w:t xml:space="preserve"> </w:t>
      </w:r>
      <w:r w:rsidR="00CB5DDD" w:rsidRPr="009F0CE3">
        <w:t>8 (84722)</w:t>
      </w:r>
      <w:r w:rsidR="002B6C85" w:rsidRPr="009F0CE3">
        <w:t xml:space="preserve"> </w:t>
      </w:r>
      <w:r w:rsidR="00392737" w:rsidRPr="009F0CE3">
        <w:t>5-07-10</w:t>
      </w:r>
      <w:r w:rsidR="00E279C4" w:rsidRPr="009F0CE3">
        <w:t>.</w:t>
      </w:r>
    </w:p>
    <w:p w:rsidR="00AE01CE" w:rsidRDefault="00E27281" w:rsidP="00AA4F00">
      <w:pPr>
        <w:ind w:firstLine="539"/>
        <w:jc w:val="both"/>
        <w:rPr>
          <w:rFonts w:ascii="Verdana" w:hAnsi="Verdana"/>
        </w:rPr>
      </w:pPr>
      <w:r w:rsidRPr="009F0CE3">
        <w:t xml:space="preserve">Настоящее извещение размещено на официальном сайте Российской Федерации </w:t>
      </w:r>
      <w:hyperlink r:id="rId8" w:history="1">
        <w:r w:rsidRPr="009F0CE3">
          <w:t>www.torgi.gov.ru</w:t>
        </w:r>
      </w:hyperlink>
      <w:r w:rsidRPr="009F0CE3">
        <w:t xml:space="preserve"> и на официальном сайте Министерства.</w:t>
      </w:r>
    </w:p>
    <w:sectPr w:rsidR="00AE01CE" w:rsidSect="00412C39">
      <w:pgSz w:w="11906" w:h="16838"/>
      <w:pgMar w:top="567" w:right="737" w:bottom="567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EF3" w:rsidRDefault="00E31EF3">
      <w:r>
        <w:separator/>
      </w:r>
    </w:p>
  </w:endnote>
  <w:endnote w:type="continuationSeparator" w:id="1">
    <w:p w:rsidR="00E31EF3" w:rsidRDefault="00E31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EF3" w:rsidRDefault="00E31EF3">
      <w:r>
        <w:separator/>
      </w:r>
    </w:p>
  </w:footnote>
  <w:footnote w:type="continuationSeparator" w:id="1">
    <w:p w:rsidR="00E31EF3" w:rsidRDefault="00E31E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409B9"/>
    <w:multiLevelType w:val="hybridMultilevel"/>
    <w:tmpl w:val="30E87C88"/>
    <w:lvl w:ilvl="0" w:tplc="8D92B1F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3A0C2E"/>
    <w:multiLevelType w:val="multilevel"/>
    <w:tmpl w:val="F5B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361748"/>
    <w:multiLevelType w:val="multilevel"/>
    <w:tmpl w:val="D2E2A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D1AB0"/>
    <w:multiLevelType w:val="multilevel"/>
    <w:tmpl w:val="F15E3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136F06"/>
    <w:multiLevelType w:val="hybridMultilevel"/>
    <w:tmpl w:val="6172A792"/>
    <w:lvl w:ilvl="0" w:tplc="AD226EF6">
      <w:start w:val="11"/>
      <w:numFmt w:val="decimal"/>
      <w:lvlText w:val="%1."/>
      <w:lvlJc w:val="left"/>
      <w:pPr>
        <w:tabs>
          <w:tab w:val="num" w:pos="1305"/>
        </w:tabs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CB21755"/>
    <w:multiLevelType w:val="multilevel"/>
    <w:tmpl w:val="C0867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87793"/>
    <w:multiLevelType w:val="multilevel"/>
    <w:tmpl w:val="0C4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5267B8"/>
    <w:multiLevelType w:val="hybridMultilevel"/>
    <w:tmpl w:val="B720E4E2"/>
    <w:lvl w:ilvl="0" w:tplc="60B0D92C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50239CD"/>
    <w:multiLevelType w:val="multilevel"/>
    <w:tmpl w:val="6D4C9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DA566D"/>
    <w:multiLevelType w:val="multilevel"/>
    <w:tmpl w:val="CC020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92190F"/>
    <w:multiLevelType w:val="multilevel"/>
    <w:tmpl w:val="07F0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785E8F"/>
    <w:multiLevelType w:val="multilevel"/>
    <w:tmpl w:val="C3E6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10"/>
  </w:num>
  <w:num w:numId="7">
    <w:abstractNumId w:val="3"/>
  </w:num>
  <w:num w:numId="8">
    <w:abstractNumId w:val="6"/>
  </w:num>
  <w:num w:numId="9">
    <w:abstractNumId w:val="2"/>
  </w:num>
  <w:num w:numId="10">
    <w:abstractNumId w:val="8"/>
  </w:num>
  <w:num w:numId="11">
    <w:abstractNumId w:val="1"/>
  </w:num>
  <w:num w:numId="12">
    <w:abstractNumId w:val="1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7C5"/>
    <w:rsid w:val="0000243F"/>
    <w:rsid w:val="00002FFF"/>
    <w:rsid w:val="00006668"/>
    <w:rsid w:val="00006A9E"/>
    <w:rsid w:val="000114EC"/>
    <w:rsid w:val="00011CA5"/>
    <w:rsid w:val="00016233"/>
    <w:rsid w:val="00021EE5"/>
    <w:rsid w:val="000257A3"/>
    <w:rsid w:val="000269BE"/>
    <w:rsid w:val="00027A3B"/>
    <w:rsid w:val="00033865"/>
    <w:rsid w:val="00035066"/>
    <w:rsid w:val="000357E5"/>
    <w:rsid w:val="00040CAA"/>
    <w:rsid w:val="0004197C"/>
    <w:rsid w:val="00043F26"/>
    <w:rsid w:val="00045C09"/>
    <w:rsid w:val="00046BE0"/>
    <w:rsid w:val="00051709"/>
    <w:rsid w:val="00064AD4"/>
    <w:rsid w:val="00073035"/>
    <w:rsid w:val="00074BF6"/>
    <w:rsid w:val="00080975"/>
    <w:rsid w:val="00082EE1"/>
    <w:rsid w:val="00086A78"/>
    <w:rsid w:val="000874C4"/>
    <w:rsid w:val="00087DB8"/>
    <w:rsid w:val="00090441"/>
    <w:rsid w:val="00093357"/>
    <w:rsid w:val="000945FE"/>
    <w:rsid w:val="00097C3D"/>
    <w:rsid w:val="00097E77"/>
    <w:rsid w:val="000A1141"/>
    <w:rsid w:val="000A2628"/>
    <w:rsid w:val="000A406F"/>
    <w:rsid w:val="000B2221"/>
    <w:rsid w:val="000B22B9"/>
    <w:rsid w:val="000B23D5"/>
    <w:rsid w:val="000B3208"/>
    <w:rsid w:val="000B6167"/>
    <w:rsid w:val="000B654E"/>
    <w:rsid w:val="000C1F3E"/>
    <w:rsid w:val="000C4DEF"/>
    <w:rsid w:val="000C5868"/>
    <w:rsid w:val="000C59D2"/>
    <w:rsid w:val="000C5D9F"/>
    <w:rsid w:val="000C688B"/>
    <w:rsid w:val="000C7680"/>
    <w:rsid w:val="000D14EB"/>
    <w:rsid w:val="000D1881"/>
    <w:rsid w:val="000D438B"/>
    <w:rsid w:val="000D554B"/>
    <w:rsid w:val="000D5BE4"/>
    <w:rsid w:val="000D797E"/>
    <w:rsid w:val="000E2B16"/>
    <w:rsid w:val="000E3E28"/>
    <w:rsid w:val="000E4EDB"/>
    <w:rsid w:val="000E4EFA"/>
    <w:rsid w:val="000E514B"/>
    <w:rsid w:val="000E678D"/>
    <w:rsid w:val="000E7E16"/>
    <w:rsid w:val="000F09E1"/>
    <w:rsid w:val="000F1ACC"/>
    <w:rsid w:val="000F4B1B"/>
    <w:rsid w:val="000F775B"/>
    <w:rsid w:val="001010FA"/>
    <w:rsid w:val="00102165"/>
    <w:rsid w:val="00102932"/>
    <w:rsid w:val="001063A0"/>
    <w:rsid w:val="00110A88"/>
    <w:rsid w:val="00111490"/>
    <w:rsid w:val="001127C1"/>
    <w:rsid w:val="00115C01"/>
    <w:rsid w:val="001175F2"/>
    <w:rsid w:val="00117F64"/>
    <w:rsid w:val="001209F8"/>
    <w:rsid w:val="00120B15"/>
    <w:rsid w:val="001224DB"/>
    <w:rsid w:val="001228B9"/>
    <w:rsid w:val="001270E6"/>
    <w:rsid w:val="00127AEE"/>
    <w:rsid w:val="00134713"/>
    <w:rsid w:val="0013658F"/>
    <w:rsid w:val="00137594"/>
    <w:rsid w:val="00141442"/>
    <w:rsid w:val="00143869"/>
    <w:rsid w:val="00144234"/>
    <w:rsid w:val="00145263"/>
    <w:rsid w:val="00156337"/>
    <w:rsid w:val="00162E62"/>
    <w:rsid w:val="00163A34"/>
    <w:rsid w:val="00165F5D"/>
    <w:rsid w:val="00181027"/>
    <w:rsid w:val="00182625"/>
    <w:rsid w:val="00190C32"/>
    <w:rsid w:val="0019192B"/>
    <w:rsid w:val="00195A71"/>
    <w:rsid w:val="00197BBE"/>
    <w:rsid w:val="001A0509"/>
    <w:rsid w:val="001A055F"/>
    <w:rsid w:val="001A0CB1"/>
    <w:rsid w:val="001A4300"/>
    <w:rsid w:val="001A559A"/>
    <w:rsid w:val="001A606C"/>
    <w:rsid w:val="001B19A5"/>
    <w:rsid w:val="001B46B7"/>
    <w:rsid w:val="001B4F51"/>
    <w:rsid w:val="001B5DF5"/>
    <w:rsid w:val="001B6D70"/>
    <w:rsid w:val="001C0760"/>
    <w:rsid w:val="001C6C25"/>
    <w:rsid w:val="001D1424"/>
    <w:rsid w:val="001D2D62"/>
    <w:rsid w:val="001D4EC1"/>
    <w:rsid w:val="001D52CA"/>
    <w:rsid w:val="001D53D8"/>
    <w:rsid w:val="001E0977"/>
    <w:rsid w:val="001E74E2"/>
    <w:rsid w:val="001F2695"/>
    <w:rsid w:val="001F3A85"/>
    <w:rsid w:val="001F472E"/>
    <w:rsid w:val="001F6550"/>
    <w:rsid w:val="001F79B9"/>
    <w:rsid w:val="00202B0A"/>
    <w:rsid w:val="00205389"/>
    <w:rsid w:val="00213F0B"/>
    <w:rsid w:val="00213F75"/>
    <w:rsid w:val="00222E46"/>
    <w:rsid w:val="00223CEF"/>
    <w:rsid w:val="00230C73"/>
    <w:rsid w:val="00233A30"/>
    <w:rsid w:val="0023548E"/>
    <w:rsid w:val="00242DDC"/>
    <w:rsid w:val="002446A6"/>
    <w:rsid w:val="00244809"/>
    <w:rsid w:val="002451FB"/>
    <w:rsid w:val="00250D33"/>
    <w:rsid w:val="00252716"/>
    <w:rsid w:val="00260470"/>
    <w:rsid w:val="00261F98"/>
    <w:rsid w:val="00262A9F"/>
    <w:rsid w:val="00262CA7"/>
    <w:rsid w:val="0026377B"/>
    <w:rsid w:val="0026556F"/>
    <w:rsid w:val="00267F0B"/>
    <w:rsid w:val="002703EF"/>
    <w:rsid w:val="00272110"/>
    <w:rsid w:val="0027316C"/>
    <w:rsid w:val="002732FF"/>
    <w:rsid w:val="00276C71"/>
    <w:rsid w:val="002915A2"/>
    <w:rsid w:val="0029264C"/>
    <w:rsid w:val="00293F25"/>
    <w:rsid w:val="00294D68"/>
    <w:rsid w:val="00294F25"/>
    <w:rsid w:val="002A4182"/>
    <w:rsid w:val="002A5441"/>
    <w:rsid w:val="002B0776"/>
    <w:rsid w:val="002B1CD4"/>
    <w:rsid w:val="002B2C8C"/>
    <w:rsid w:val="002B30FA"/>
    <w:rsid w:val="002B3739"/>
    <w:rsid w:val="002B6C85"/>
    <w:rsid w:val="002B6EA2"/>
    <w:rsid w:val="002B7B68"/>
    <w:rsid w:val="002C32D9"/>
    <w:rsid w:val="002D3B7F"/>
    <w:rsid w:val="002D537F"/>
    <w:rsid w:val="002E5981"/>
    <w:rsid w:val="002E5B8C"/>
    <w:rsid w:val="002F2426"/>
    <w:rsid w:val="002F25EF"/>
    <w:rsid w:val="002F2A51"/>
    <w:rsid w:val="002F6C81"/>
    <w:rsid w:val="00300733"/>
    <w:rsid w:val="003036B6"/>
    <w:rsid w:val="00305C22"/>
    <w:rsid w:val="003116BB"/>
    <w:rsid w:val="00312897"/>
    <w:rsid w:val="0031417E"/>
    <w:rsid w:val="00314EBB"/>
    <w:rsid w:val="00316C9D"/>
    <w:rsid w:val="003243BE"/>
    <w:rsid w:val="0032465A"/>
    <w:rsid w:val="00331A2B"/>
    <w:rsid w:val="0033238F"/>
    <w:rsid w:val="00335583"/>
    <w:rsid w:val="00335A89"/>
    <w:rsid w:val="00341A7E"/>
    <w:rsid w:val="00350386"/>
    <w:rsid w:val="00354C0A"/>
    <w:rsid w:val="00355E6E"/>
    <w:rsid w:val="00361426"/>
    <w:rsid w:val="00361DE2"/>
    <w:rsid w:val="00363BD0"/>
    <w:rsid w:val="00364ABB"/>
    <w:rsid w:val="00364DE0"/>
    <w:rsid w:val="0037252D"/>
    <w:rsid w:val="0037443E"/>
    <w:rsid w:val="00382658"/>
    <w:rsid w:val="0038411A"/>
    <w:rsid w:val="00384E29"/>
    <w:rsid w:val="00385A33"/>
    <w:rsid w:val="00386DA6"/>
    <w:rsid w:val="00392737"/>
    <w:rsid w:val="00394D65"/>
    <w:rsid w:val="00395224"/>
    <w:rsid w:val="003A0272"/>
    <w:rsid w:val="003A2848"/>
    <w:rsid w:val="003B3732"/>
    <w:rsid w:val="003B4C68"/>
    <w:rsid w:val="003B721D"/>
    <w:rsid w:val="003B7AC8"/>
    <w:rsid w:val="003C3739"/>
    <w:rsid w:val="003C54F6"/>
    <w:rsid w:val="003C6705"/>
    <w:rsid w:val="003D02EE"/>
    <w:rsid w:val="003D2C41"/>
    <w:rsid w:val="003D3473"/>
    <w:rsid w:val="003D4A5E"/>
    <w:rsid w:val="003D6699"/>
    <w:rsid w:val="003D7521"/>
    <w:rsid w:val="003E1BEA"/>
    <w:rsid w:val="003E3720"/>
    <w:rsid w:val="003E4575"/>
    <w:rsid w:val="003E7CCA"/>
    <w:rsid w:val="003F3543"/>
    <w:rsid w:val="003F4BA1"/>
    <w:rsid w:val="00402E8F"/>
    <w:rsid w:val="00402F12"/>
    <w:rsid w:val="00406FA2"/>
    <w:rsid w:val="004074D4"/>
    <w:rsid w:val="00412C39"/>
    <w:rsid w:val="00416134"/>
    <w:rsid w:val="004163D9"/>
    <w:rsid w:val="00422342"/>
    <w:rsid w:val="004225F6"/>
    <w:rsid w:val="0043173B"/>
    <w:rsid w:val="0043186E"/>
    <w:rsid w:val="0043591D"/>
    <w:rsid w:val="0044258B"/>
    <w:rsid w:val="004453ED"/>
    <w:rsid w:val="004463B3"/>
    <w:rsid w:val="0044647F"/>
    <w:rsid w:val="00446FF3"/>
    <w:rsid w:val="00450BDE"/>
    <w:rsid w:val="004537A6"/>
    <w:rsid w:val="00454D9C"/>
    <w:rsid w:val="00463025"/>
    <w:rsid w:val="00464434"/>
    <w:rsid w:val="00467EA7"/>
    <w:rsid w:val="00471B99"/>
    <w:rsid w:val="00474F31"/>
    <w:rsid w:val="00475369"/>
    <w:rsid w:val="00480802"/>
    <w:rsid w:val="004820E3"/>
    <w:rsid w:val="0048464C"/>
    <w:rsid w:val="00492A78"/>
    <w:rsid w:val="00493433"/>
    <w:rsid w:val="00493D88"/>
    <w:rsid w:val="00494717"/>
    <w:rsid w:val="00494F93"/>
    <w:rsid w:val="00496048"/>
    <w:rsid w:val="00496B82"/>
    <w:rsid w:val="00497C82"/>
    <w:rsid w:val="004A0C4E"/>
    <w:rsid w:val="004A1CEF"/>
    <w:rsid w:val="004A5844"/>
    <w:rsid w:val="004B1770"/>
    <w:rsid w:val="004B17D9"/>
    <w:rsid w:val="004B455B"/>
    <w:rsid w:val="004B5BD0"/>
    <w:rsid w:val="004C255F"/>
    <w:rsid w:val="004C31AF"/>
    <w:rsid w:val="004C48A7"/>
    <w:rsid w:val="004D6CAA"/>
    <w:rsid w:val="004D7E85"/>
    <w:rsid w:val="004E0D2A"/>
    <w:rsid w:val="004E0EB4"/>
    <w:rsid w:val="004E7FEA"/>
    <w:rsid w:val="004F08D1"/>
    <w:rsid w:val="004F15CC"/>
    <w:rsid w:val="004F1ABD"/>
    <w:rsid w:val="004F379E"/>
    <w:rsid w:val="004F6345"/>
    <w:rsid w:val="004F7C94"/>
    <w:rsid w:val="00500345"/>
    <w:rsid w:val="00501560"/>
    <w:rsid w:val="00505816"/>
    <w:rsid w:val="00507A91"/>
    <w:rsid w:val="00507C5C"/>
    <w:rsid w:val="00512D1B"/>
    <w:rsid w:val="00513F61"/>
    <w:rsid w:val="00515021"/>
    <w:rsid w:val="005158C5"/>
    <w:rsid w:val="0052010F"/>
    <w:rsid w:val="00531DAC"/>
    <w:rsid w:val="00532081"/>
    <w:rsid w:val="00534127"/>
    <w:rsid w:val="0053664E"/>
    <w:rsid w:val="00536C50"/>
    <w:rsid w:val="00537752"/>
    <w:rsid w:val="00537798"/>
    <w:rsid w:val="00545569"/>
    <w:rsid w:val="005505FA"/>
    <w:rsid w:val="0055164C"/>
    <w:rsid w:val="00553A70"/>
    <w:rsid w:val="00554392"/>
    <w:rsid w:val="0055676A"/>
    <w:rsid w:val="00557EE1"/>
    <w:rsid w:val="00560CE8"/>
    <w:rsid w:val="005637C1"/>
    <w:rsid w:val="00564709"/>
    <w:rsid w:val="005659AA"/>
    <w:rsid w:val="0056738F"/>
    <w:rsid w:val="00572732"/>
    <w:rsid w:val="00581D0D"/>
    <w:rsid w:val="00581DE0"/>
    <w:rsid w:val="00584F8D"/>
    <w:rsid w:val="0059281C"/>
    <w:rsid w:val="005938DB"/>
    <w:rsid w:val="00595654"/>
    <w:rsid w:val="005966DB"/>
    <w:rsid w:val="005A63CE"/>
    <w:rsid w:val="005B0C07"/>
    <w:rsid w:val="005B1FD5"/>
    <w:rsid w:val="005B5C76"/>
    <w:rsid w:val="005C1AAB"/>
    <w:rsid w:val="005C29A9"/>
    <w:rsid w:val="005D2FBB"/>
    <w:rsid w:val="005D3BA4"/>
    <w:rsid w:val="005D4738"/>
    <w:rsid w:val="005D562E"/>
    <w:rsid w:val="005D7A53"/>
    <w:rsid w:val="005E1622"/>
    <w:rsid w:val="005E3156"/>
    <w:rsid w:val="005F0746"/>
    <w:rsid w:val="005F3250"/>
    <w:rsid w:val="005F6215"/>
    <w:rsid w:val="00605157"/>
    <w:rsid w:val="00605E8F"/>
    <w:rsid w:val="0061266D"/>
    <w:rsid w:val="00615631"/>
    <w:rsid w:val="00621012"/>
    <w:rsid w:val="00624345"/>
    <w:rsid w:val="0063565C"/>
    <w:rsid w:val="006362F7"/>
    <w:rsid w:val="0064020B"/>
    <w:rsid w:val="00641BA2"/>
    <w:rsid w:val="00643E5F"/>
    <w:rsid w:val="00644107"/>
    <w:rsid w:val="006510B1"/>
    <w:rsid w:val="00654361"/>
    <w:rsid w:val="00654739"/>
    <w:rsid w:val="006608D5"/>
    <w:rsid w:val="00675B0D"/>
    <w:rsid w:val="00683738"/>
    <w:rsid w:val="00683EDF"/>
    <w:rsid w:val="006852AC"/>
    <w:rsid w:val="00686EB9"/>
    <w:rsid w:val="00686F86"/>
    <w:rsid w:val="006871D5"/>
    <w:rsid w:val="00687476"/>
    <w:rsid w:val="00696962"/>
    <w:rsid w:val="006973B0"/>
    <w:rsid w:val="00697ADE"/>
    <w:rsid w:val="006A2396"/>
    <w:rsid w:val="006A37E3"/>
    <w:rsid w:val="006A65F7"/>
    <w:rsid w:val="006A741D"/>
    <w:rsid w:val="006B11ED"/>
    <w:rsid w:val="006B25B4"/>
    <w:rsid w:val="006B61B5"/>
    <w:rsid w:val="006C0859"/>
    <w:rsid w:val="006C2A0D"/>
    <w:rsid w:val="006C3E86"/>
    <w:rsid w:val="006C4CBA"/>
    <w:rsid w:val="006C52DB"/>
    <w:rsid w:val="006C7BF6"/>
    <w:rsid w:val="006D0187"/>
    <w:rsid w:val="006D039E"/>
    <w:rsid w:val="006D4D7B"/>
    <w:rsid w:val="006D4DA4"/>
    <w:rsid w:val="006D56D3"/>
    <w:rsid w:val="006D6B85"/>
    <w:rsid w:val="007006CB"/>
    <w:rsid w:val="007011BA"/>
    <w:rsid w:val="00703214"/>
    <w:rsid w:val="00706F6E"/>
    <w:rsid w:val="007135C0"/>
    <w:rsid w:val="00713634"/>
    <w:rsid w:val="00713A4C"/>
    <w:rsid w:val="00714001"/>
    <w:rsid w:val="00714ABA"/>
    <w:rsid w:val="00720BFF"/>
    <w:rsid w:val="007221CA"/>
    <w:rsid w:val="00724BC3"/>
    <w:rsid w:val="00726339"/>
    <w:rsid w:val="00737103"/>
    <w:rsid w:val="00737A10"/>
    <w:rsid w:val="00740EBB"/>
    <w:rsid w:val="007418BB"/>
    <w:rsid w:val="00741DB9"/>
    <w:rsid w:val="00745D41"/>
    <w:rsid w:val="0074792D"/>
    <w:rsid w:val="00750FB1"/>
    <w:rsid w:val="00752610"/>
    <w:rsid w:val="00762B98"/>
    <w:rsid w:val="007711AD"/>
    <w:rsid w:val="007711B6"/>
    <w:rsid w:val="007716AB"/>
    <w:rsid w:val="00777764"/>
    <w:rsid w:val="00783F17"/>
    <w:rsid w:val="00786C58"/>
    <w:rsid w:val="00786CD4"/>
    <w:rsid w:val="0078714F"/>
    <w:rsid w:val="007924C5"/>
    <w:rsid w:val="007932F6"/>
    <w:rsid w:val="00794870"/>
    <w:rsid w:val="007A37C3"/>
    <w:rsid w:val="007B0DCE"/>
    <w:rsid w:val="007B1A84"/>
    <w:rsid w:val="007B4E53"/>
    <w:rsid w:val="007C5046"/>
    <w:rsid w:val="007C6B40"/>
    <w:rsid w:val="007D063F"/>
    <w:rsid w:val="007D2ED3"/>
    <w:rsid w:val="007D4940"/>
    <w:rsid w:val="007D4BE0"/>
    <w:rsid w:val="007E1E4B"/>
    <w:rsid w:val="007F5E47"/>
    <w:rsid w:val="008004AE"/>
    <w:rsid w:val="00802616"/>
    <w:rsid w:val="008027E8"/>
    <w:rsid w:val="00805524"/>
    <w:rsid w:val="00805547"/>
    <w:rsid w:val="00807523"/>
    <w:rsid w:val="008220D3"/>
    <w:rsid w:val="008233E0"/>
    <w:rsid w:val="008239C4"/>
    <w:rsid w:val="00826972"/>
    <w:rsid w:val="00834AD7"/>
    <w:rsid w:val="00834F00"/>
    <w:rsid w:val="008357F4"/>
    <w:rsid w:val="00835C47"/>
    <w:rsid w:val="00836B90"/>
    <w:rsid w:val="00837EFC"/>
    <w:rsid w:val="00844AD9"/>
    <w:rsid w:val="008525F4"/>
    <w:rsid w:val="00852664"/>
    <w:rsid w:val="0085367D"/>
    <w:rsid w:val="008546B6"/>
    <w:rsid w:val="00855E5D"/>
    <w:rsid w:val="008614B9"/>
    <w:rsid w:val="008729D2"/>
    <w:rsid w:val="0087389A"/>
    <w:rsid w:val="0087390E"/>
    <w:rsid w:val="008742E1"/>
    <w:rsid w:val="008754B4"/>
    <w:rsid w:val="00876B1A"/>
    <w:rsid w:val="00877B5C"/>
    <w:rsid w:val="008835AE"/>
    <w:rsid w:val="00885964"/>
    <w:rsid w:val="00887437"/>
    <w:rsid w:val="008874A7"/>
    <w:rsid w:val="00890149"/>
    <w:rsid w:val="00893254"/>
    <w:rsid w:val="00894D66"/>
    <w:rsid w:val="00897C7A"/>
    <w:rsid w:val="008A1555"/>
    <w:rsid w:val="008A1AEE"/>
    <w:rsid w:val="008A4577"/>
    <w:rsid w:val="008A4722"/>
    <w:rsid w:val="008B05B3"/>
    <w:rsid w:val="008B3E56"/>
    <w:rsid w:val="008B54CB"/>
    <w:rsid w:val="008B5A63"/>
    <w:rsid w:val="008B6891"/>
    <w:rsid w:val="008B7A4D"/>
    <w:rsid w:val="008C02EC"/>
    <w:rsid w:val="008C13A6"/>
    <w:rsid w:val="008C2A13"/>
    <w:rsid w:val="008C3371"/>
    <w:rsid w:val="008C3BE6"/>
    <w:rsid w:val="008C43DE"/>
    <w:rsid w:val="008C5D04"/>
    <w:rsid w:val="008C6972"/>
    <w:rsid w:val="008D3050"/>
    <w:rsid w:val="008D54BF"/>
    <w:rsid w:val="008E13D0"/>
    <w:rsid w:val="008E1BC9"/>
    <w:rsid w:val="008E3A80"/>
    <w:rsid w:val="008F0DA5"/>
    <w:rsid w:val="008F18D9"/>
    <w:rsid w:val="008F1E0F"/>
    <w:rsid w:val="008F2405"/>
    <w:rsid w:val="008F2EC6"/>
    <w:rsid w:val="008F5EC0"/>
    <w:rsid w:val="008F5FCD"/>
    <w:rsid w:val="008F69B5"/>
    <w:rsid w:val="008F7A52"/>
    <w:rsid w:val="009009B6"/>
    <w:rsid w:val="00901275"/>
    <w:rsid w:val="00901AFC"/>
    <w:rsid w:val="00903706"/>
    <w:rsid w:val="00903A52"/>
    <w:rsid w:val="0091253A"/>
    <w:rsid w:val="00915FDB"/>
    <w:rsid w:val="00920353"/>
    <w:rsid w:val="0092057A"/>
    <w:rsid w:val="00921F7E"/>
    <w:rsid w:val="00925DB8"/>
    <w:rsid w:val="00926986"/>
    <w:rsid w:val="00926AD0"/>
    <w:rsid w:val="0092793C"/>
    <w:rsid w:val="0093221D"/>
    <w:rsid w:val="00934175"/>
    <w:rsid w:val="00934AE0"/>
    <w:rsid w:val="009370C4"/>
    <w:rsid w:val="00964C11"/>
    <w:rsid w:val="00966C35"/>
    <w:rsid w:val="00970552"/>
    <w:rsid w:val="00971A96"/>
    <w:rsid w:val="00972FD8"/>
    <w:rsid w:val="0097451B"/>
    <w:rsid w:val="0097601F"/>
    <w:rsid w:val="009822A9"/>
    <w:rsid w:val="009831A1"/>
    <w:rsid w:val="009832E6"/>
    <w:rsid w:val="0099104F"/>
    <w:rsid w:val="009944AF"/>
    <w:rsid w:val="00995180"/>
    <w:rsid w:val="009A4506"/>
    <w:rsid w:val="009A61FD"/>
    <w:rsid w:val="009A7F7F"/>
    <w:rsid w:val="009B245C"/>
    <w:rsid w:val="009B253B"/>
    <w:rsid w:val="009B548C"/>
    <w:rsid w:val="009B78E5"/>
    <w:rsid w:val="009C0BE8"/>
    <w:rsid w:val="009C22C9"/>
    <w:rsid w:val="009C2CCA"/>
    <w:rsid w:val="009C4AC2"/>
    <w:rsid w:val="009C617D"/>
    <w:rsid w:val="009D2636"/>
    <w:rsid w:val="009D4D8E"/>
    <w:rsid w:val="009D73E3"/>
    <w:rsid w:val="009E07DB"/>
    <w:rsid w:val="009E5535"/>
    <w:rsid w:val="009E5E2A"/>
    <w:rsid w:val="009E798E"/>
    <w:rsid w:val="009F0CE3"/>
    <w:rsid w:val="009F10CE"/>
    <w:rsid w:val="009F28AB"/>
    <w:rsid w:val="009F3159"/>
    <w:rsid w:val="009F3A8A"/>
    <w:rsid w:val="009F5FC0"/>
    <w:rsid w:val="009F733C"/>
    <w:rsid w:val="00A009D0"/>
    <w:rsid w:val="00A07929"/>
    <w:rsid w:val="00A11248"/>
    <w:rsid w:val="00A13CFD"/>
    <w:rsid w:val="00A13F5C"/>
    <w:rsid w:val="00A1598C"/>
    <w:rsid w:val="00A173BF"/>
    <w:rsid w:val="00A22CFF"/>
    <w:rsid w:val="00A247CE"/>
    <w:rsid w:val="00A24C19"/>
    <w:rsid w:val="00A303E7"/>
    <w:rsid w:val="00A31E48"/>
    <w:rsid w:val="00A31F1C"/>
    <w:rsid w:val="00A33DA0"/>
    <w:rsid w:val="00A358CC"/>
    <w:rsid w:val="00A404DF"/>
    <w:rsid w:val="00A41ED1"/>
    <w:rsid w:val="00A42A71"/>
    <w:rsid w:val="00A43E31"/>
    <w:rsid w:val="00A44B80"/>
    <w:rsid w:val="00A46206"/>
    <w:rsid w:val="00A46981"/>
    <w:rsid w:val="00A5447D"/>
    <w:rsid w:val="00A55CD9"/>
    <w:rsid w:val="00A6724E"/>
    <w:rsid w:val="00A67A00"/>
    <w:rsid w:val="00A817C5"/>
    <w:rsid w:val="00A855ED"/>
    <w:rsid w:val="00A90F75"/>
    <w:rsid w:val="00A96E3D"/>
    <w:rsid w:val="00A97641"/>
    <w:rsid w:val="00AA2E47"/>
    <w:rsid w:val="00AA333C"/>
    <w:rsid w:val="00AA4EA2"/>
    <w:rsid w:val="00AA4F00"/>
    <w:rsid w:val="00AA6DB6"/>
    <w:rsid w:val="00AA7008"/>
    <w:rsid w:val="00AB32FF"/>
    <w:rsid w:val="00AB3587"/>
    <w:rsid w:val="00AB39EF"/>
    <w:rsid w:val="00AB431A"/>
    <w:rsid w:val="00AC35BB"/>
    <w:rsid w:val="00AC5439"/>
    <w:rsid w:val="00AC60D3"/>
    <w:rsid w:val="00AC64CC"/>
    <w:rsid w:val="00AD084B"/>
    <w:rsid w:val="00AD0B5F"/>
    <w:rsid w:val="00AD17F5"/>
    <w:rsid w:val="00AD1858"/>
    <w:rsid w:val="00AD3F99"/>
    <w:rsid w:val="00AD4597"/>
    <w:rsid w:val="00AD6980"/>
    <w:rsid w:val="00AE01CE"/>
    <w:rsid w:val="00AE13B0"/>
    <w:rsid w:val="00AE19AE"/>
    <w:rsid w:val="00AE2FC9"/>
    <w:rsid w:val="00AE449B"/>
    <w:rsid w:val="00AE4676"/>
    <w:rsid w:val="00AE4889"/>
    <w:rsid w:val="00AE69AA"/>
    <w:rsid w:val="00AF0958"/>
    <w:rsid w:val="00AF098F"/>
    <w:rsid w:val="00AF0F20"/>
    <w:rsid w:val="00B017CC"/>
    <w:rsid w:val="00B06A9A"/>
    <w:rsid w:val="00B1679A"/>
    <w:rsid w:val="00B167F4"/>
    <w:rsid w:val="00B16B1A"/>
    <w:rsid w:val="00B171DF"/>
    <w:rsid w:val="00B20C18"/>
    <w:rsid w:val="00B259A4"/>
    <w:rsid w:val="00B302DE"/>
    <w:rsid w:val="00B34FA6"/>
    <w:rsid w:val="00B3741E"/>
    <w:rsid w:val="00B37598"/>
    <w:rsid w:val="00B4709F"/>
    <w:rsid w:val="00B50C22"/>
    <w:rsid w:val="00B542AD"/>
    <w:rsid w:val="00B567A3"/>
    <w:rsid w:val="00B61FD2"/>
    <w:rsid w:val="00B6305A"/>
    <w:rsid w:val="00B647B4"/>
    <w:rsid w:val="00B6534E"/>
    <w:rsid w:val="00B65492"/>
    <w:rsid w:val="00B66B8E"/>
    <w:rsid w:val="00B66FB7"/>
    <w:rsid w:val="00B713BF"/>
    <w:rsid w:val="00B71B14"/>
    <w:rsid w:val="00B80251"/>
    <w:rsid w:val="00B82C98"/>
    <w:rsid w:val="00B87C55"/>
    <w:rsid w:val="00B90173"/>
    <w:rsid w:val="00B92EA8"/>
    <w:rsid w:val="00BA1C0B"/>
    <w:rsid w:val="00BA1C14"/>
    <w:rsid w:val="00BA2AEF"/>
    <w:rsid w:val="00BA4107"/>
    <w:rsid w:val="00BA5A91"/>
    <w:rsid w:val="00BB0A1B"/>
    <w:rsid w:val="00BB1E67"/>
    <w:rsid w:val="00BB3532"/>
    <w:rsid w:val="00BB4FEB"/>
    <w:rsid w:val="00BB6A7A"/>
    <w:rsid w:val="00BC4CE3"/>
    <w:rsid w:val="00BC7321"/>
    <w:rsid w:val="00BD21E2"/>
    <w:rsid w:val="00BD26FC"/>
    <w:rsid w:val="00BD5084"/>
    <w:rsid w:val="00BD5E29"/>
    <w:rsid w:val="00BD6242"/>
    <w:rsid w:val="00BE12B7"/>
    <w:rsid w:val="00BE33D7"/>
    <w:rsid w:val="00BE68FA"/>
    <w:rsid w:val="00BE7937"/>
    <w:rsid w:val="00BF00F5"/>
    <w:rsid w:val="00BF317C"/>
    <w:rsid w:val="00BF34E5"/>
    <w:rsid w:val="00BF6A1C"/>
    <w:rsid w:val="00C01945"/>
    <w:rsid w:val="00C05016"/>
    <w:rsid w:val="00C05ABC"/>
    <w:rsid w:val="00C076DD"/>
    <w:rsid w:val="00C07751"/>
    <w:rsid w:val="00C115F7"/>
    <w:rsid w:val="00C118D8"/>
    <w:rsid w:val="00C16520"/>
    <w:rsid w:val="00C1659C"/>
    <w:rsid w:val="00C20384"/>
    <w:rsid w:val="00C22521"/>
    <w:rsid w:val="00C32C93"/>
    <w:rsid w:val="00C36DDF"/>
    <w:rsid w:val="00C421A2"/>
    <w:rsid w:val="00C439D6"/>
    <w:rsid w:val="00C45880"/>
    <w:rsid w:val="00C51047"/>
    <w:rsid w:val="00C53861"/>
    <w:rsid w:val="00C54491"/>
    <w:rsid w:val="00C5460B"/>
    <w:rsid w:val="00C55164"/>
    <w:rsid w:val="00C56581"/>
    <w:rsid w:val="00C577B6"/>
    <w:rsid w:val="00C60A64"/>
    <w:rsid w:val="00C661A9"/>
    <w:rsid w:val="00C66F9A"/>
    <w:rsid w:val="00C767FE"/>
    <w:rsid w:val="00C768CD"/>
    <w:rsid w:val="00C7775D"/>
    <w:rsid w:val="00C80CF9"/>
    <w:rsid w:val="00C8261D"/>
    <w:rsid w:val="00C867BE"/>
    <w:rsid w:val="00C86A15"/>
    <w:rsid w:val="00C86B89"/>
    <w:rsid w:val="00C9120A"/>
    <w:rsid w:val="00C92E1E"/>
    <w:rsid w:val="00C9501C"/>
    <w:rsid w:val="00C96559"/>
    <w:rsid w:val="00C9688F"/>
    <w:rsid w:val="00C97423"/>
    <w:rsid w:val="00C97C69"/>
    <w:rsid w:val="00C97EE0"/>
    <w:rsid w:val="00CA0E07"/>
    <w:rsid w:val="00CA1FA4"/>
    <w:rsid w:val="00CA69BA"/>
    <w:rsid w:val="00CA7E57"/>
    <w:rsid w:val="00CB4E39"/>
    <w:rsid w:val="00CB4F87"/>
    <w:rsid w:val="00CB5DDD"/>
    <w:rsid w:val="00CC09DC"/>
    <w:rsid w:val="00CC2AD2"/>
    <w:rsid w:val="00CC3C65"/>
    <w:rsid w:val="00CC58F6"/>
    <w:rsid w:val="00CD1811"/>
    <w:rsid w:val="00CD79CD"/>
    <w:rsid w:val="00CE13B0"/>
    <w:rsid w:val="00CE5F46"/>
    <w:rsid w:val="00CE663D"/>
    <w:rsid w:val="00CE7969"/>
    <w:rsid w:val="00CF04D5"/>
    <w:rsid w:val="00CF3CD4"/>
    <w:rsid w:val="00D01E00"/>
    <w:rsid w:val="00D022B8"/>
    <w:rsid w:val="00D03608"/>
    <w:rsid w:val="00D051EF"/>
    <w:rsid w:val="00D102BD"/>
    <w:rsid w:val="00D152E1"/>
    <w:rsid w:val="00D200EB"/>
    <w:rsid w:val="00D20CFC"/>
    <w:rsid w:val="00D20D60"/>
    <w:rsid w:val="00D216BB"/>
    <w:rsid w:val="00D25B1A"/>
    <w:rsid w:val="00D30A90"/>
    <w:rsid w:val="00D31BFE"/>
    <w:rsid w:val="00D354D9"/>
    <w:rsid w:val="00D421C8"/>
    <w:rsid w:val="00D42B4F"/>
    <w:rsid w:val="00D42EFE"/>
    <w:rsid w:val="00D47D46"/>
    <w:rsid w:val="00D56F9F"/>
    <w:rsid w:val="00D5786A"/>
    <w:rsid w:val="00D57B7A"/>
    <w:rsid w:val="00D66CB0"/>
    <w:rsid w:val="00D715B1"/>
    <w:rsid w:val="00D71829"/>
    <w:rsid w:val="00D73755"/>
    <w:rsid w:val="00D73D06"/>
    <w:rsid w:val="00D74AB1"/>
    <w:rsid w:val="00D75902"/>
    <w:rsid w:val="00D75F89"/>
    <w:rsid w:val="00D825E7"/>
    <w:rsid w:val="00D83AFE"/>
    <w:rsid w:val="00D8500F"/>
    <w:rsid w:val="00D852AB"/>
    <w:rsid w:val="00D85A65"/>
    <w:rsid w:val="00D86C65"/>
    <w:rsid w:val="00D91C6D"/>
    <w:rsid w:val="00D93001"/>
    <w:rsid w:val="00D9403D"/>
    <w:rsid w:val="00D96916"/>
    <w:rsid w:val="00D97155"/>
    <w:rsid w:val="00DA4107"/>
    <w:rsid w:val="00DA47C7"/>
    <w:rsid w:val="00DA4919"/>
    <w:rsid w:val="00DA4F81"/>
    <w:rsid w:val="00DA5662"/>
    <w:rsid w:val="00DA608F"/>
    <w:rsid w:val="00DA71BE"/>
    <w:rsid w:val="00DA7603"/>
    <w:rsid w:val="00DB1B67"/>
    <w:rsid w:val="00DB5D5F"/>
    <w:rsid w:val="00DC0B8E"/>
    <w:rsid w:val="00DC2EB2"/>
    <w:rsid w:val="00DD0437"/>
    <w:rsid w:val="00DD15BF"/>
    <w:rsid w:val="00DD4CC4"/>
    <w:rsid w:val="00DD570D"/>
    <w:rsid w:val="00DE03F3"/>
    <w:rsid w:val="00DE1606"/>
    <w:rsid w:val="00DE2DA9"/>
    <w:rsid w:val="00DE6121"/>
    <w:rsid w:val="00DE7C20"/>
    <w:rsid w:val="00DF23ED"/>
    <w:rsid w:val="00DF41AF"/>
    <w:rsid w:val="00DF616C"/>
    <w:rsid w:val="00E00D22"/>
    <w:rsid w:val="00E131CD"/>
    <w:rsid w:val="00E15D02"/>
    <w:rsid w:val="00E15E4F"/>
    <w:rsid w:val="00E2327F"/>
    <w:rsid w:val="00E27281"/>
    <w:rsid w:val="00E279C4"/>
    <w:rsid w:val="00E309E5"/>
    <w:rsid w:val="00E31EF3"/>
    <w:rsid w:val="00E402DC"/>
    <w:rsid w:val="00E40B47"/>
    <w:rsid w:val="00E43F06"/>
    <w:rsid w:val="00E46851"/>
    <w:rsid w:val="00E53175"/>
    <w:rsid w:val="00E53819"/>
    <w:rsid w:val="00E55C66"/>
    <w:rsid w:val="00E5616E"/>
    <w:rsid w:val="00E56B43"/>
    <w:rsid w:val="00E62DB6"/>
    <w:rsid w:val="00E63B5D"/>
    <w:rsid w:val="00E67CDC"/>
    <w:rsid w:val="00E67E00"/>
    <w:rsid w:val="00E71741"/>
    <w:rsid w:val="00E719D4"/>
    <w:rsid w:val="00E76E2B"/>
    <w:rsid w:val="00E809F0"/>
    <w:rsid w:val="00E80A9F"/>
    <w:rsid w:val="00E83AC2"/>
    <w:rsid w:val="00E84C2D"/>
    <w:rsid w:val="00E8515E"/>
    <w:rsid w:val="00E861AF"/>
    <w:rsid w:val="00E8654E"/>
    <w:rsid w:val="00E903F1"/>
    <w:rsid w:val="00E905F7"/>
    <w:rsid w:val="00E906E5"/>
    <w:rsid w:val="00E926AE"/>
    <w:rsid w:val="00E961BF"/>
    <w:rsid w:val="00EA0030"/>
    <w:rsid w:val="00EA11A5"/>
    <w:rsid w:val="00EA1842"/>
    <w:rsid w:val="00EA4C2E"/>
    <w:rsid w:val="00EA7C5C"/>
    <w:rsid w:val="00EA7D57"/>
    <w:rsid w:val="00EB0F02"/>
    <w:rsid w:val="00EB1A3D"/>
    <w:rsid w:val="00EB3F30"/>
    <w:rsid w:val="00EB3FEF"/>
    <w:rsid w:val="00EB5203"/>
    <w:rsid w:val="00EC139F"/>
    <w:rsid w:val="00ED0047"/>
    <w:rsid w:val="00ED1783"/>
    <w:rsid w:val="00ED1B26"/>
    <w:rsid w:val="00ED4BAF"/>
    <w:rsid w:val="00ED7D75"/>
    <w:rsid w:val="00EE06EC"/>
    <w:rsid w:val="00EE50F8"/>
    <w:rsid w:val="00EE7BFD"/>
    <w:rsid w:val="00EF0153"/>
    <w:rsid w:val="00EF2C84"/>
    <w:rsid w:val="00EF4D1D"/>
    <w:rsid w:val="00EF57CD"/>
    <w:rsid w:val="00EF5A97"/>
    <w:rsid w:val="00EF6191"/>
    <w:rsid w:val="00F0571D"/>
    <w:rsid w:val="00F06E81"/>
    <w:rsid w:val="00F07C42"/>
    <w:rsid w:val="00F11CF8"/>
    <w:rsid w:val="00F146E5"/>
    <w:rsid w:val="00F14B9C"/>
    <w:rsid w:val="00F1577B"/>
    <w:rsid w:val="00F2108F"/>
    <w:rsid w:val="00F21804"/>
    <w:rsid w:val="00F21F05"/>
    <w:rsid w:val="00F2689C"/>
    <w:rsid w:val="00F31FBD"/>
    <w:rsid w:val="00F34C47"/>
    <w:rsid w:val="00F3568C"/>
    <w:rsid w:val="00F43671"/>
    <w:rsid w:val="00F43DA3"/>
    <w:rsid w:val="00F43F30"/>
    <w:rsid w:val="00F456E8"/>
    <w:rsid w:val="00F50A4A"/>
    <w:rsid w:val="00F51300"/>
    <w:rsid w:val="00F52CFC"/>
    <w:rsid w:val="00F56548"/>
    <w:rsid w:val="00F56D81"/>
    <w:rsid w:val="00F575C2"/>
    <w:rsid w:val="00F6160F"/>
    <w:rsid w:val="00F64059"/>
    <w:rsid w:val="00F71D80"/>
    <w:rsid w:val="00F73103"/>
    <w:rsid w:val="00F73EE7"/>
    <w:rsid w:val="00F775DA"/>
    <w:rsid w:val="00F90955"/>
    <w:rsid w:val="00F90D74"/>
    <w:rsid w:val="00F92219"/>
    <w:rsid w:val="00F93B3B"/>
    <w:rsid w:val="00F9402B"/>
    <w:rsid w:val="00F962A2"/>
    <w:rsid w:val="00F97D3E"/>
    <w:rsid w:val="00FA2664"/>
    <w:rsid w:val="00FA6007"/>
    <w:rsid w:val="00FA713F"/>
    <w:rsid w:val="00FA7529"/>
    <w:rsid w:val="00FA7796"/>
    <w:rsid w:val="00FB006F"/>
    <w:rsid w:val="00FB20F6"/>
    <w:rsid w:val="00FB2BA9"/>
    <w:rsid w:val="00FB2EAB"/>
    <w:rsid w:val="00FB5149"/>
    <w:rsid w:val="00FB560C"/>
    <w:rsid w:val="00FB5CC0"/>
    <w:rsid w:val="00FC0C7F"/>
    <w:rsid w:val="00FC6BA2"/>
    <w:rsid w:val="00FD11C1"/>
    <w:rsid w:val="00FD3197"/>
    <w:rsid w:val="00FE537C"/>
    <w:rsid w:val="00FF01FC"/>
    <w:rsid w:val="00FF4673"/>
    <w:rsid w:val="00FF5696"/>
    <w:rsid w:val="00FF6DA3"/>
    <w:rsid w:val="00FF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7C5"/>
    <w:rPr>
      <w:sz w:val="24"/>
      <w:szCs w:val="24"/>
    </w:rPr>
  </w:style>
  <w:style w:type="paragraph" w:styleId="1">
    <w:name w:val="heading 1"/>
    <w:basedOn w:val="a"/>
    <w:next w:val="a"/>
    <w:qFormat/>
    <w:rsid w:val="00EF57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34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F43F30"/>
    <w:pPr>
      <w:widowControl w:val="0"/>
      <w:autoSpaceDE w:val="0"/>
      <w:autoSpaceDN w:val="0"/>
      <w:adjustRightInd w:val="0"/>
      <w:ind w:firstLine="485"/>
      <w:jc w:val="both"/>
    </w:pPr>
    <w:rPr>
      <w:rFonts w:ascii="Arial" w:hAnsi="Arial" w:cs="Arial"/>
      <w:color w:val="FF0000"/>
      <w:sz w:val="22"/>
      <w:szCs w:val="22"/>
    </w:rPr>
  </w:style>
  <w:style w:type="table" w:styleId="a4">
    <w:name w:val="Table Grid"/>
    <w:basedOn w:val="a1"/>
    <w:rsid w:val="00492A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 статьи"/>
    <w:basedOn w:val="a"/>
    <w:next w:val="a"/>
    <w:rsid w:val="00E8515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6">
    <w:name w:val="Таблицы (моноширинный)"/>
    <w:basedOn w:val="a"/>
    <w:next w:val="a"/>
    <w:rsid w:val="00EF57C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rsid w:val="00F9402B"/>
    <w:pPr>
      <w:spacing w:after="120"/>
    </w:pPr>
  </w:style>
  <w:style w:type="character" w:customStyle="1" w:styleId="a8">
    <w:name w:val="Цветовое выделение"/>
    <w:rsid w:val="000F09E1"/>
    <w:rPr>
      <w:b/>
      <w:bCs/>
      <w:color w:val="000080"/>
      <w:sz w:val="20"/>
      <w:szCs w:val="20"/>
    </w:rPr>
  </w:style>
  <w:style w:type="paragraph" w:styleId="a9">
    <w:name w:val="footnote text"/>
    <w:aliases w:val="Текст сноски-FN,Footnote Text Char Знак Знак,Footnote Text Char Знак,Текст сноски Знак"/>
    <w:basedOn w:val="a"/>
    <w:semiHidden/>
    <w:rsid w:val="000F09E1"/>
    <w:rPr>
      <w:sz w:val="20"/>
      <w:szCs w:val="20"/>
    </w:rPr>
  </w:style>
  <w:style w:type="character" w:styleId="aa">
    <w:name w:val="footnote reference"/>
    <w:basedOn w:val="a0"/>
    <w:semiHidden/>
    <w:rsid w:val="000F09E1"/>
    <w:rPr>
      <w:vertAlign w:val="superscript"/>
    </w:rPr>
  </w:style>
  <w:style w:type="paragraph" w:customStyle="1" w:styleId="ab">
    <w:name w:val="Прижатый влево"/>
    <w:basedOn w:val="a"/>
    <w:next w:val="a"/>
    <w:rsid w:val="000F09E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ac">
    <w:name w:val="Hyperlink"/>
    <w:basedOn w:val="a0"/>
    <w:rsid w:val="0099104F"/>
    <w:rPr>
      <w:color w:val="0000FF"/>
      <w:u w:val="single"/>
    </w:rPr>
  </w:style>
  <w:style w:type="paragraph" w:customStyle="1" w:styleId="ad">
    <w:name w:val="Словарная статья"/>
    <w:basedOn w:val="a"/>
    <w:next w:val="a"/>
    <w:rsid w:val="00D354D9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character" w:customStyle="1" w:styleId="ae">
    <w:name w:val="Гипертекстовая ссылка"/>
    <w:basedOn w:val="a8"/>
    <w:rsid w:val="00D354D9"/>
    <w:rPr>
      <w:color w:val="008000"/>
      <w:u w:val="single"/>
    </w:rPr>
  </w:style>
  <w:style w:type="character" w:customStyle="1" w:styleId="titl3">
    <w:name w:val="titl3"/>
    <w:basedOn w:val="a0"/>
    <w:rsid w:val="00AE69AA"/>
    <w:rPr>
      <w:b/>
      <w:bCs/>
      <w:sz w:val="22"/>
      <w:szCs w:val="22"/>
    </w:rPr>
  </w:style>
  <w:style w:type="paragraph" w:customStyle="1" w:styleId="nez">
    <w:name w:val="ne_z"/>
    <w:basedOn w:val="a"/>
    <w:rsid w:val="00BA5A91"/>
    <w:pPr>
      <w:spacing w:before="100" w:beforeAutospacing="1" w:after="100" w:afterAutospacing="1"/>
      <w:jc w:val="right"/>
    </w:pPr>
    <w:rPr>
      <w:color w:val="000000"/>
      <w:sz w:val="19"/>
      <w:szCs w:val="19"/>
    </w:rPr>
  </w:style>
  <w:style w:type="paragraph" w:styleId="af">
    <w:name w:val="Document Map"/>
    <w:basedOn w:val="a"/>
    <w:semiHidden/>
    <w:rsid w:val="0039522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0">
    <w:name w:val="header"/>
    <w:basedOn w:val="a"/>
    <w:link w:val="af1"/>
    <w:uiPriority w:val="99"/>
    <w:rsid w:val="009F3159"/>
    <w:pPr>
      <w:tabs>
        <w:tab w:val="center" w:pos="4153"/>
        <w:tab w:val="right" w:pos="8306"/>
      </w:tabs>
      <w:jc w:val="both"/>
    </w:pPr>
    <w:rPr>
      <w:rFonts w:eastAsia="Calibri"/>
      <w:sz w:val="26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9F3159"/>
    <w:rPr>
      <w:rFonts w:eastAsia="Calibri"/>
      <w:sz w:val="26"/>
    </w:rPr>
  </w:style>
  <w:style w:type="paragraph" w:customStyle="1" w:styleId="ConsPlusNonformat">
    <w:name w:val="ConsPlusNonformat"/>
    <w:rsid w:val="006D01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 Spacing"/>
    <w:uiPriority w:val="1"/>
    <w:qFormat/>
    <w:rsid w:val="00A404DF"/>
    <w:rPr>
      <w:rFonts w:ascii="Calibri" w:hAnsi="Calibri"/>
      <w:sz w:val="22"/>
      <w:szCs w:val="22"/>
    </w:rPr>
  </w:style>
  <w:style w:type="character" w:styleId="af3">
    <w:name w:val="Strong"/>
    <w:basedOn w:val="a0"/>
    <w:uiPriority w:val="22"/>
    <w:qFormat/>
    <w:rsid w:val="00E15D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0F5D0-4670-48EA-A274-343CDF16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4</Pages>
  <Words>2168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ЗЕМЕЛЬНЫХ ОТНОШЕНИЙ РЕСПУБЛИКИ КАЛМЫКИЯ</vt:lpstr>
    </vt:vector>
  </TitlesOfParts>
  <Company>MIORK</Company>
  <LinksUpToDate>false</LinksUpToDate>
  <CharactersWithSpaces>14500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ЗЕМЕЛЬНЫХ ОТНОШЕНИЙ РЕСПУБЛИКИ КАЛМЫКИЯ</dc:title>
  <dc:creator>Balchir</dc:creator>
  <cp:lastModifiedBy>RePack by Diakov</cp:lastModifiedBy>
  <cp:revision>141</cp:revision>
  <cp:lastPrinted>2018-11-01T15:21:00Z</cp:lastPrinted>
  <dcterms:created xsi:type="dcterms:W3CDTF">2018-06-22T10:48:00Z</dcterms:created>
  <dcterms:modified xsi:type="dcterms:W3CDTF">2020-02-18T11:54:00Z</dcterms:modified>
</cp:coreProperties>
</file>