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474747"/>
          <w:sz w:val="18"/>
          <w:szCs w:val="18"/>
        </w:rPr>
      </w:pPr>
      <w:r>
        <w:rPr>
          <w:rStyle w:val="a4"/>
          <w:rFonts w:ascii="Arial" w:hAnsi="Arial" w:cs="Arial"/>
          <w:color w:val="474747"/>
          <w:sz w:val="18"/>
          <w:szCs w:val="18"/>
        </w:rPr>
        <w:t>ПРИКАЗ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474747"/>
          <w:sz w:val="18"/>
          <w:szCs w:val="18"/>
        </w:rPr>
      </w:pPr>
      <w:r>
        <w:rPr>
          <w:rFonts w:ascii="Arial" w:hAnsi="Arial" w:cs="Arial"/>
          <w:color w:val="474747"/>
          <w:sz w:val="18"/>
          <w:szCs w:val="18"/>
        </w:rPr>
        <w:t>27.05.2015 г.                                 № 76-од                                           г. Элиста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474747"/>
          <w:sz w:val="18"/>
          <w:szCs w:val="18"/>
        </w:rPr>
      </w:pPr>
      <w:r>
        <w:rPr>
          <w:rFonts w:ascii="Arial" w:hAnsi="Arial" w:cs="Arial"/>
          <w:color w:val="474747"/>
          <w:sz w:val="18"/>
          <w:szCs w:val="18"/>
        </w:rPr>
        <w:t>О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474747"/>
          <w:sz w:val="18"/>
          <w:szCs w:val="18"/>
        </w:rPr>
      </w:pPr>
      <w:proofErr w:type="gramStart"/>
      <w:r>
        <w:rPr>
          <w:rFonts w:ascii="Arial" w:hAnsi="Arial" w:cs="Arial"/>
          <w:color w:val="474747"/>
          <w:sz w:val="18"/>
          <w:szCs w:val="18"/>
        </w:rPr>
        <w:t>В соответствии с Федеральным законом от 25.12.2008 г. №273-ФЗ «О противодействии коррупции», ст. 19 Федерального закона от 27.07.2004г. № 79-ФЗ «О государственной гражданской службе Российской Федерации», Указом Президента Российской Федерации от 01.07.2010г. № 821 «О комиссиях по соблюдению требований к служебному поведению федеральных государственных служащих и урегулированию конфликта интересов», Указом Главы Республики Калмыкия от 07.09.2010г. № 237 «О комиссиях по</w:t>
      </w:r>
      <w:proofErr w:type="gramEnd"/>
      <w:r>
        <w:rPr>
          <w:rFonts w:ascii="Arial" w:hAnsi="Arial" w:cs="Arial"/>
          <w:color w:val="474747"/>
          <w:sz w:val="18"/>
          <w:szCs w:val="18"/>
        </w:rPr>
        <w:t xml:space="preserve"> соблюдению требований к служебному поведению гражданских служащих Республики Калмыкия, замещающих должности государственной гражданской службы в органах исполнительной власти Республики Калмыкия, и урегулированию конфликта интересов» приказываю:</w:t>
      </w:r>
      <w:r>
        <w:rPr>
          <w:rFonts w:ascii="Arial" w:hAnsi="Arial" w:cs="Arial"/>
          <w:color w:val="474747"/>
          <w:sz w:val="18"/>
          <w:szCs w:val="18"/>
        </w:rPr>
        <w:br/>
        <w:t>1. Утвердить состав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Калмыкия, согласно приложению.</w:t>
      </w:r>
      <w:r>
        <w:rPr>
          <w:rFonts w:ascii="Arial" w:hAnsi="Arial" w:cs="Arial"/>
          <w:color w:val="474747"/>
          <w:sz w:val="18"/>
          <w:szCs w:val="18"/>
        </w:rPr>
        <w:br/>
        <w:t>2. Приказ Министерства по земельным и имущественным отношениям Республики Калмыкия от 03.06.2013г. № 90-од «О внесении изменений в состав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Калмыкия» (с изм. от 06.05.2014 № 68-од) считать утратившим силу.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474747"/>
          <w:sz w:val="18"/>
          <w:szCs w:val="18"/>
        </w:rPr>
      </w:pPr>
      <w:r>
        <w:rPr>
          <w:rFonts w:ascii="Arial" w:hAnsi="Arial" w:cs="Arial"/>
          <w:color w:val="474747"/>
          <w:sz w:val="18"/>
          <w:szCs w:val="18"/>
        </w:rPr>
        <w:t> 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rPr>
          <w:rFonts w:ascii="Arial" w:hAnsi="Arial" w:cs="Arial"/>
          <w:color w:val="474747"/>
          <w:sz w:val="18"/>
          <w:szCs w:val="18"/>
        </w:rPr>
      </w:pPr>
      <w:r>
        <w:rPr>
          <w:rFonts w:ascii="Arial" w:hAnsi="Arial" w:cs="Arial"/>
          <w:color w:val="474747"/>
          <w:sz w:val="18"/>
          <w:szCs w:val="18"/>
        </w:rPr>
        <w:t>Министр                                                                                                                                         Н.Б. Андреев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474747"/>
          <w:sz w:val="18"/>
          <w:szCs w:val="18"/>
        </w:rPr>
      </w:pPr>
      <w:r>
        <w:rPr>
          <w:rFonts w:ascii="Arial" w:hAnsi="Arial" w:cs="Arial"/>
          <w:color w:val="474747"/>
          <w:sz w:val="18"/>
          <w:szCs w:val="18"/>
        </w:rPr>
        <w:t> 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right"/>
        <w:rPr>
          <w:rFonts w:ascii="Arial" w:hAnsi="Arial" w:cs="Arial"/>
          <w:color w:val="474747"/>
          <w:sz w:val="18"/>
          <w:szCs w:val="18"/>
        </w:rPr>
      </w:pPr>
      <w:r>
        <w:rPr>
          <w:rFonts w:ascii="Arial" w:hAnsi="Arial" w:cs="Arial"/>
          <w:color w:val="474747"/>
          <w:sz w:val="18"/>
          <w:szCs w:val="18"/>
        </w:rPr>
        <w:t>Приложение к приказу МЗИО РК</w:t>
      </w:r>
      <w:r>
        <w:rPr>
          <w:rFonts w:ascii="Arial" w:hAnsi="Arial" w:cs="Arial"/>
          <w:color w:val="474747"/>
          <w:sz w:val="18"/>
          <w:szCs w:val="18"/>
        </w:rPr>
        <w:br/>
        <w:t>от «___»_______2015г. № ______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color w:val="474747"/>
          <w:sz w:val="18"/>
          <w:szCs w:val="18"/>
        </w:rPr>
      </w:pPr>
      <w:r>
        <w:rPr>
          <w:rStyle w:val="a4"/>
          <w:rFonts w:ascii="Arial" w:hAnsi="Arial" w:cs="Arial"/>
          <w:color w:val="474747"/>
          <w:sz w:val="18"/>
          <w:szCs w:val="18"/>
        </w:rPr>
        <w:t>Состав Аттестационной комиссии Министерства по земельным и</w:t>
      </w:r>
      <w:r>
        <w:rPr>
          <w:rStyle w:val="apple-converted-space"/>
          <w:rFonts w:ascii="Arial" w:hAnsi="Arial" w:cs="Arial"/>
          <w:b/>
          <w:bCs/>
          <w:color w:val="474747"/>
          <w:sz w:val="18"/>
          <w:szCs w:val="18"/>
        </w:rPr>
        <w:t> </w:t>
      </w:r>
      <w:r>
        <w:rPr>
          <w:rFonts w:ascii="Arial" w:hAnsi="Arial" w:cs="Arial"/>
          <w:color w:val="474747"/>
          <w:sz w:val="18"/>
          <w:szCs w:val="18"/>
        </w:rPr>
        <w:br/>
      </w:r>
      <w:r>
        <w:rPr>
          <w:rStyle w:val="a4"/>
          <w:rFonts w:ascii="Arial" w:hAnsi="Arial" w:cs="Arial"/>
          <w:color w:val="474747"/>
          <w:sz w:val="18"/>
          <w:szCs w:val="18"/>
        </w:rPr>
        <w:t>имущественным отношениям Республики Калмыкия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474747"/>
          <w:sz w:val="18"/>
          <w:szCs w:val="18"/>
        </w:rPr>
      </w:pPr>
      <w:r>
        <w:rPr>
          <w:rFonts w:ascii="Arial" w:hAnsi="Arial" w:cs="Arial"/>
          <w:color w:val="474747"/>
          <w:sz w:val="18"/>
          <w:szCs w:val="18"/>
        </w:rPr>
        <w:t>Председатель Комиссии:</w:t>
      </w:r>
      <w:r>
        <w:rPr>
          <w:rFonts w:ascii="Arial" w:hAnsi="Arial" w:cs="Arial"/>
          <w:color w:val="474747"/>
          <w:sz w:val="18"/>
          <w:szCs w:val="18"/>
        </w:rPr>
        <w:br/>
      </w:r>
      <w:proofErr w:type="spellStart"/>
      <w:r>
        <w:rPr>
          <w:rFonts w:ascii="Arial" w:hAnsi="Arial" w:cs="Arial"/>
          <w:color w:val="474747"/>
          <w:sz w:val="18"/>
          <w:szCs w:val="18"/>
        </w:rPr>
        <w:t>Дюмкеева</w:t>
      </w:r>
      <w:proofErr w:type="spellEnd"/>
      <w:r>
        <w:rPr>
          <w:rFonts w:ascii="Arial" w:hAnsi="Arial" w:cs="Arial"/>
          <w:color w:val="474747"/>
          <w:sz w:val="18"/>
          <w:szCs w:val="18"/>
        </w:rPr>
        <w:t xml:space="preserve"> В.Ц. – Заместитель Министра;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474747"/>
          <w:sz w:val="18"/>
          <w:szCs w:val="18"/>
        </w:rPr>
      </w:pPr>
      <w:r>
        <w:rPr>
          <w:rFonts w:ascii="Arial" w:hAnsi="Arial" w:cs="Arial"/>
          <w:color w:val="474747"/>
          <w:sz w:val="18"/>
          <w:szCs w:val="18"/>
        </w:rPr>
        <w:t>Секретарь Комиссии:</w:t>
      </w:r>
      <w:r>
        <w:rPr>
          <w:rFonts w:ascii="Arial" w:hAnsi="Arial" w:cs="Arial"/>
          <w:color w:val="474747"/>
          <w:sz w:val="18"/>
          <w:szCs w:val="18"/>
        </w:rPr>
        <w:br/>
      </w:r>
      <w:proofErr w:type="spellStart"/>
      <w:r>
        <w:rPr>
          <w:rFonts w:ascii="Arial" w:hAnsi="Arial" w:cs="Arial"/>
          <w:color w:val="474747"/>
          <w:sz w:val="18"/>
          <w:szCs w:val="18"/>
        </w:rPr>
        <w:t>Шарлдаева</w:t>
      </w:r>
      <w:proofErr w:type="spellEnd"/>
      <w:r>
        <w:rPr>
          <w:rFonts w:ascii="Arial" w:hAnsi="Arial" w:cs="Arial"/>
          <w:color w:val="474747"/>
          <w:sz w:val="18"/>
          <w:szCs w:val="18"/>
        </w:rPr>
        <w:t xml:space="preserve"> С.Ю. – главный специалист отдела документационного оборота и кадрового обеспечения;</w:t>
      </w:r>
      <w:r>
        <w:rPr>
          <w:rFonts w:ascii="Arial" w:hAnsi="Arial" w:cs="Arial"/>
          <w:color w:val="474747"/>
          <w:sz w:val="18"/>
          <w:szCs w:val="18"/>
        </w:rPr>
        <w:br/>
      </w:r>
      <w:r>
        <w:rPr>
          <w:rFonts w:ascii="Arial" w:hAnsi="Arial" w:cs="Arial"/>
          <w:color w:val="474747"/>
          <w:sz w:val="18"/>
          <w:szCs w:val="18"/>
        </w:rPr>
        <w:br/>
        <w:t>Члены Комиссии:</w:t>
      </w:r>
      <w:r>
        <w:rPr>
          <w:rFonts w:ascii="Arial" w:hAnsi="Arial" w:cs="Arial"/>
          <w:color w:val="474747"/>
          <w:sz w:val="18"/>
          <w:szCs w:val="18"/>
        </w:rPr>
        <w:br/>
        <w:t>Церенова Л.А. – начальник одела документационного оборота и кадрового обеспечения;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474747"/>
          <w:sz w:val="18"/>
          <w:szCs w:val="18"/>
        </w:rPr>
      </w:pPr>
      <w:proofErr w:type="spellStart"/>
      <w:r>
        <w:rPr>
          <w:rFonts w:ascii="Arial" w:hAnsi="Arial" w:cs="Arial"/>
          <w:color w:val="474747"/>
          <w:sz w:val="18"/>
          <w:szCs w:val="18"/>
        </w:rPr>
        <w:t>Эрднеев</w:t>
      </w:r>
      <w:proofErr w:type="spellEnd"/>
      <w:r>
        <w:rPr>
          <w:rFonts w:ascii="Arial" w:hAnsi="Arial" w:cs="Arial"/>
          <w:color w:val="474747"/>
          <w:sz w:val="18"/>
          <w:szCs w:val="18"/>
        </w:rPr>
        <w:t xml:space="preserve"> Л.Ю. – начальник одела правового обеспечения;</w:t>
      </w:r>
    </w:p>
    <w:p w:rsidR="00667DCB" w:rsidRDefault="00667DCB" w:rsidP="00667D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474747"/>
          <w:sz w:val="18"/>
          <w:szCs w:val="18"/>
        </w:rPr>
      </w:pPr>
      <w:proofErr w:type="spellStart"/>
      <w:r>
        <w:rPr>
          <w:rFonts w:ascii="Arial" w:hAnsi="Arial" w:cs="Arial"/>
          <w:color w:val="474747"/>
          <w:sz w:val="18"/>
          <w:szCs w:val="18"/>
        </w:rPr>
        <w:t>Дорджиев</w:t>
      </w:r>
      <w:proofErr w:type="spellEnd"/>
      <w:r>
        <w:rPr>
          <w:rFonts w:ascii="Arial" w:hAnsi="Arial" w:cs="Arial"/>
          <w:color w:val="474747"/>
          <w:sz w:val="18"/>
          <w:szCs w:val="18"/>
        </w:rPr>
        <w:t xml:space="preserve"> С.Н. – главный специалист отдела правового обеспечения</w:t>
      </w:r>
      <w:r>
        <w:rPr>
          <w:rStyle w:val="apple-converted-space"/>
          <w:rFonts w:ascii="Arial" w:hAnsi="Arial" w:cs="Arial"/>
          <w:color w:val="474747"/>
          <w:sz w:val="18"/>
          <w:szCs w:val="18"/>
        </w:rPr>
        <w:t> </w:t>
      </w:r>
      <w:r>
        <w:rPr>
          <w:rFonts w:ascii="Arial" w:hAnsi="Arial" w:cs="Arial"/>
          <w:color w:val="474747"/>
          <w:sz w:val="18"/>
          <w:szCs w:val="18"/>
        </w:rPr>
        <w:br/>
      </w:r>
      <w:r>
        <w:rPr>
          <w:rFonts w:ascii="Arial" w:hAnsi="Arial" w:cs="Arial"/>
          <w:color w:val="474747"/>
          <w:sz w:val="18"/>
          <w:szCs w:val="18"/>
        </w:rPr>
        <w:br/>
        <w:t>- представитель отдела по вопросам государственной службы и кадровой работы Аппарата Правительства Республики Калмыкия (по согласованию);</w:t>
      </w:r>
      <w:r>
        <w:rPr>
          <w:rFonts w:ascii="Arial" w:hAnsi="Arial" w:cs="Arial"/>
          <w:color w:val="474747"/>
          <w:sz w:val="18"/>
          <w:szCs w:val="18"/>
        </w:rPr>
        <w:br/>
        <w:t>- представител</w:t>
      </w:r>
      <w:proofErr w:type="gramStart"/>
      <w:r>
        <w:rPr>
          <w:rFonts w:ascii="Arial" w:hAnsi="Arial" w:cs="Arial"/>
          <w:color w:val="474747"/>
          <w:sz w:val="18"/>
          <w:szCs w:val="18"/>
        </w:rPr>
        <w:t>ь(</w:t>
      </w:r>
      <w:proofErr w:type="gramEnd"/>
      <w:r>
        <w:rPr>
          <w:rFonts w:ascii="Arial" w:hAnsi="Arial" w:cs="Arial"/>
          <w:color w:val="474747"/>
          <w:sz w:val="18"/>
          <w:szCs w:val="18"/>
        </w:rPr>
        <w:t>и) научных организаций и образовательных учреждений высшего и дополнительного профессионального образования, деятельность которых связана с государственной гражданской службой (по согласованию)</w:t>
      </w:r>
    </w:p>
    <w:p w:rsidR="006C5051" w:rsidRDefault="00667DCB">
      <w:bookmarkStart w:id="0" w:name="_GoBack"/>
      <w:bookmarkEnd w:id="0"/>
    </w:p>
    <w:sectPr w:rsidR="006C5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E12"/>
    <w:rsid w:val="00667DCB"/>
    <w:rsid w:val="00A91C70"/>
    <w:rsid w:val="00A96716"/>
    <w:rsid w:val="00C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7DCB"/>
    <w:rPr>
      <w:b/>
      <w:bCs/>
    </w:rPr>
  </w:style>
  <w:style w:type="character" w:customStyle="1" w:styleId="apple-converted-space">
    <w:name w:val="apple-converted-space"/>
    <w:basedOn w:val="a0"/>
    <w:rsid w:val="00667D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7DCB"/>
    <w:rPr>
      <w:b/>
      <w:bCs/>
    </w:rPr>
  </w:style>
  <w:style w:type="character" w:customStyle="1" w:styleId="apple-converted-space">
    <w:name w:val="apple-converted-space"/>
    <w:basedOn w:val="a0"/>
    <w:rsid w:val="0066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7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Джангр Имкинов</dc:creator>
  <cp:keywords/>
  <dc:description/>
  <cp:lastModifiedBy>Джангр Имкинов</cp:lastModifiedBy>
  <cp:revision>3</cp:revision>
  <dcterms:created xsi:type="dcterms:W3CDTF">2016-10-11T14:08:00Z</dcterms:created>
  <dcterms:modified xsi:type="dcterms:W3CDTF">2016-10-11T14:08:00Z</dcterms:modified>
</cp:coreProperties>
</file>